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D39FE21" w:rsidR="00932F0B" w:rsidRPr="00067FF5" w:rsidRDefault="0055656D" w:rsidP="00923A8E">
      <w:pPr>
        <w:spacing w:after="0" w:line="240" w:lineRule="auto"/>
        <w:jc w:val="center"/>
        <w:rPr>
          <w:rFonts w:ascii="Times New Roman" w:eastAsia="Times New Roman" w:hAnsi="Times New Roman" w:cs="Times New Roman"/>
          <w:b/>
          <w:bCs/>
          <w:sz w:val="28"/>
          <w:szCs w:val="28"/>
          <w:lang w:eastAsia="ru-RU"/>
        </w:rPr>
      </w:pPr>
      <w:r w:rsidRPr="00067FF5">
        <w:rPr>
          <w:rFonts w:ascii="Times New Roman" w:hAnsi="Times New Roman" w:cs="Times New Roman"/>
          <w:b/>
          <w:bCs/>
          <w:sz w:val="28"/>
          <w:szCs w:val="28"/>
        </w:rPr>
        <w:t>Противодействие криминальным банкротствам</w:t>
      </w:r>
    </w:p>
    <w:p w14:paraId="759384D3" w14:textId="77777777" w:rsidR="00923A8E" w:rsidRPr="0055656D"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55656D">
        <w:rPr>
          <w:rFonts w:ascii="Times New Roman" w:eastAsia="Times New Roman" w:hAnsi="Times New Roman" w:cs="Times New Roman"/>
          <w:b/>
          <w:sz w:val="28"/>
          <w:szCs w:val="28"/>
          <w:lang w:eastAsia="ru-RU"/>
        </w:rPr>
        <w:tab/>
      </w:r>
    </w:p>
    <w:p w14:paraId="375B7C27" w14:textId="77777777" w:rsidR="00923A8E" w:rsidRPr="0055656D" w:rsidRDefault="00923A8E" w:rsidP="00923A8E">
      <w:pPr>
        <w:spacing w:after="0" w:line="240" w:lineRule="auto"/>
        <w:jc w:val="center"/>
        <w:rPr>
          <w:rFonts w:ascii="Times New Roman" w:eastAsia="Times New Roman" w:hAnsi="Times New Roman" w:cs="Times New Roman"/>
          <w:b/>
          <w:sz w:val="28"/>
          <w:szCs w:val="28"/>
          <w:lang w:eastAsia="ru-RU"/>
        </w:rPr>
      </w:pPr>
      <w:r w:rsidRPr="0055656D">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55656D"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55656D">
        <w:rPr>
          <w:rFonts w:ascii="Times New Roman" w:eastAsia="Times New Roman" w:hAnsi="Times New Roman" w:cs="Times New Roman"/>
          <w:b/>
          <w:sz w:val="28"/>
          <w:szCs w:val="28"/>
          <w:lang w:eastAsia="ru-RU"/>
        </w:rPr>
        <w:tab/>
      </w:r>
    </w:p>
    <w:p w14:paraId="3B3434F4" w14:textId="77777777" w:rsidR="00923A8E" w:rsidRPr="0055656D" w:rsidRDefault="00923A8E" w:rsidP="00923A8E">
      <w:pPr>
        <w:spacing w:after="0" w:line="240" w:lineRule="auto"/>
        <w:jc w:val="center"/>
        <w:rPr>
          <w:rFonts w:ascii="Times New Roman" w:eastAsia="Times New Roman" w:hAnsi="Times New Roman" w:cs="Times New Roman"/>
          <w:sz w:val="28"/>
          <w:szCs w:val="28"/>
          <w:lang w:eastAsia="ru-RU"/>
        </w:rPr>
      </w:pPr>
      <w:r w:rsidRPr="0055656D">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230851" w:rsidRDefault="00230851" w:rsidP="00923A8E">
      <w:pPr>
        <w:spacing w:after="0" w:line="240" w:lineRule="auto"/>
        <w:jc w:val="center"/>
        <w:rPr>
          <w:rFonts w:ascii="Times New Roman" w:eastAsia="Times New Roman" w:hAnsi="Times New Roman" w:cs="Times New Roman"/>
          <w:bCs/>
          <w:sz w:val="28"/>
          <w:szCs w:val="28"/>
          <w:lang w:eastAsia="ru-RU"/>
        </w:rPr>
      </w:pPr>
      <w:r w:rsidRPr="00230851">
        <w:rPr>
          <w:rFonts w:ascii="Times New Roman" w:eastAsia="Times New Roman" w:hAnsi="Times New Roman" w:cs="Times New Roman"/>
          <w:sz w:val="28"/>
          <w:szCs w:val="28"/>
          <w:lang w:eastAsia="ru-RU"/>
        </w:rPr>
        <w:t>38.03.01 «Экономика»</w:t>
      </w:r>
    </w:p>
    <w:p w14:paraId="22AE67B0" w14:textId="3D2EE26F" w:rsidR="00725B88" w:rsidRPr="00230851" w:rsidRDefault="00230851" w:rsidP="00923A8E">
      <w:pPr>
        <w:spacing w:after="0" w:line="240" w:lineRule="auto"/>
        <w:jc w:val="center"/>
        <w:rPr>
          <w:rFonts w:ascii="Times New Roman" w:eastAsia="Times New Roman" w:hAnsi="Times New Roman" w:cs="Times New Roman"/>
          <w:sz w:val="28"/>
          <w:szCs w:val="28"/>
          <w:lang w:eastAsia="ru-RU"/>
        </w:rPr>
      </w:pPr>
      <w:r w:rsidRPr="00230851">
        <w:rPr>
          <w:rFonts w:ascii="Times New Roman" w:eastAsia="Times New Roman" w:hAnsi="Times New Roman" w:cs="Times New Roman"/>
          <w:sz w:val="28"/>
          <w:szCs w:val="28"/>
          <w:lang w:eastAsia="ru-RU"/>
        </w:rPr>
        <w:t>Образовательная программа</w:t>
      </w:r>
      <w:r w:rsidR="00923A8E" w:rsidRPr="00230851">
        <w:rPr>
          <w:rFonts w:ascii="Times New Roman" w:eastAsia="Times New Roman" w:hAnsi="Times New Roman" w:cs="Times New Roman"/>
          <w:sz w:val="28"/>
          <w:szCs w:val="28"/>
          <w:lang w:eastAsia="ru-RU"/>
        </w:rPr>
        <w:t xml:space="preserve"> </w:t>
      </w:r>
    </w:p>
    <w:p w14:paraId="17CC8D1A" w14:textId="7FAF82B8" w:rsidR="00923A8E" w:rsidRPr="00230851" w:rsidRDefault="00230851" w:rsidP="00230851">
      <w:pPr>
        <w:spacing w:after="0"/>
        <w:jc w:val="center"/>
        <w:rPr>
          <w:rFonts w:ascii="Times New Roman" w:eastAsia="Times New Roman" w:hAnsi="Times New Roman" w:cs="Times New Roman"/>
          <w:sz w:val="28"/>
          <w:szCs w:val="28"/>
          <w:lang w:eastAsia="ru-RU"/>
        </w:rPr>
      </w:pPr>
      <w:r w:rsidRPr="00230851">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4FB722AB" w14:textId="3795BC6C" w:rsidR="00923A8E" w:rsidRDefault="00923A8E" w:rsidP="00923A8E">
      <w:pPr>
        <w:spacing w:after="0" w:line="240" w:lineRule="auto"/>
        <w:jc w:val="center"/>
        <w:rPr>
          <w:rFonts w:ascii="Times New Roman" w:hAnsi="Times New Roman" w:cs="Times New Roman"/>
          <w:sz w:val="28"/>
          <w:szCs w:val="28"/>
        </w:rPr>
      </w:pPr>
    </w:p>
    <w:p w14:paraId="066A55FA" w14:textId="77777777" w:rsidR="00D6134E" w:rsidRPr="00923A8E" w:rsidRDefault="00D6134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067FF5">
        <w:rPr>
          <w:rFonts w:ascii="Times New Roman" w:eastAsia="Times New Roman" w:hAnsi="Times New Roman" w:cs="Times New Roman"/>
          <w:b/>
          <w:caps/>
          <w:sz w:val="28"/>
          <w:szCs w:val="28"/>
          <w:lang w:eastAsia="ru-RU"/>
        </w:rPr>
        <w:t>3</w:t>
      </w:r>
    </w:p>
    <w:p w14:paraId="6F74FB3A" w14:textId="615794F1" w:rsidR="00923A8E" w:rsidRPr="00923A8E" w:rsidRDefault="00923A8E" w:rsidP="00067FF5">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23A8E"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64663E4E" w14:textId="77777777" w:rsidR="00A015E6" w:rsidRDefault="00A015E6" w:rsidP="00A015E6">
            <w:pPr>
              <w:rPr>
                <w:sz w:val="28"/>
                <w:szCs w:val="28"/>
              </w:rPr>
            </w:pPr>
            <w:r>
              <w:rPr>
                <w:sz w:val="28"/>
                <w:szCs w:val="28"/>
              </w:rPr>
              <w:t>УТВЕРЖДАЮ</w:t>
            </w:r>
          </w:p>
          <w:p w14:paraId="41711891" w14:textId="77777777" w:rsidR="00A015E6" w:rsidRDefault="00A015E6" w:rsidP="00A015E6">
            <w:pPr>
              <w:jc w:val="center"/>
              <w:rPr>
                <w:sz w:val="28"/>
                <w:szCs w:val="28"/>
              </w:rPr>
            </w:pPr>
          </w:p>
          <w:p w14:paraId="2AC85189" w14:textId="77777777" w:rsidR="00A015E6" w:rsidRDefault="00A015E6" w:rsidP="00A015E6">
            <w:pPr>
              <w:rPr>
                <w:sz w:val="28"/>
                <w:szCs w:val="28"/>
              </w:rPr>
            </w:pPr>
            <w:r>
              <w:rPr>
                <w:sz w:val="28"/>
                <w:szCs w:val="28"/>
              </w:rPr>
              <w:t xml:space="preserve">Проректор по учебной и методической работе </w:t>
            </w:r>
          </w:p>
          <w:p w14:paraId="61ECCCF5" w14:textId="77777777" w:rsidR="00A015E6" w:rsidRDefault="00A015E6" w:rsidP="00A015E6">
            <w:pPr>
              <w:rPr>
                <w:sz w:val="28"/>
                <w:szCs w:val="28"/>
              </w:rPr>
            </w:pPr>
          </w:p>
          <w:p w14:paraId="547FCB30" w14:textId="77777777" w:rsidR="00A015E6" w:rsidRDefault="00A015E6" w:rsidP="00A015E6">
            <w:pPr>
              <w:rPr>
                <w:sz w:val="28"/>
                <w:szCs w:val="28"/>
              </w:rPr>
            </w:pPr>
            <w:r>
              <w:rPr>
                <w:sz w:val="28"/>
                <w:szCs w:val="28"/>
              </w:rPr>
              <w:t>Е.А. Каменева</w:t>
            </w:r>
          </w:p>
          <w:p w14:paraId="49326A0C" w14:textId="53B4874A" w:rsidR="00923A8E" w:rsidRPr="00923A8E" w:rsidRDefault="00A015E6" w:rsidP="00A015E6">
            <w:pPr>
              <w:spacing w:line="276" w:lineRule="auto"/>
              <w:rPr>
                <w:sz w:val="24"/>
                <w:szCs w:val="24"/>
              </w:rPr>
            </w:pPr>
            <w:r>
              <w:rPr>
                <w:sz w:val="28"/>
                <w:szCs w:val="28"/>
              </w:rPr>
              <w:t>«23» мая 2023 г.</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578C9C21" w:rsidR="00932F0B" w:rsidRPr="00923A8E" w:rsidRDefault="00067FF5"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А.И. </w:t>
      </w:r>
      <w:proofErr w:type="spellStart"/>
      <w:r w:rsidR="0055656D">
        <w:rPr>
          <w:rFonts w:ascii="Times New Roman" w:eastAsia="Times New Roman" w:hAnsi="Times New Roman" w:cs="Times New Roman"/>
          <w:b/>
          <w:sz w:val="28"/>
          <w:szCs w:val="28"/>
          <w:lang w:eastAsia="ru-RU"/>
        </w:rPr>
        <w:t>Райлян</w:t>
      </w:r>
      <w:proofErr w:type="spellEnd"/>
      <w:r w:rsidR="0055656D">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447E8581" w14:textId="484E9234" w:rsidR="00932F0B" w:rsidRPr="00067FF5" w:rsidRDefault="0055656D" w:rsidP="00067FF5">
      <w:pPr>
        <w:spacing w:after="0" w:line="240" w:lineRule="auto"/>
        <w:jc w:val="center"/>
        <w:rPr>
          <w:rFonts w:ascii="Times New Roman" w:eastAsia="Times New Roman" w:hAnsi="Times New Roman" w:cs="Times New Roman"/>
          <w:b/>
          <w:bCs/>
          <w:sz w:val="28"/>
          <w:szCs w:val="28"/>
          <w:lang w:eastAsia="ru-RU"/>
        </w:rPr>
      </w:pPr>
      <w:r w:rsidRPr="00067FF5">
        <w:rPr>
          <w:rFonts w:ascii="Times New Roman" w:hAnsi="Times New Roman" w:cs="Times New Roman"/>
          <w:b/>
          <w:bCs/>
          <w:sz w:val="28"/>
          <w:szCs w:val="28"/>
        </w:rPr>
        <w:t>Противодействие криминальным банкротствам</w:t>
      </w:r>
    </w:p>
    <w:p w14:paraId="3A9E43DC" w14:textId="71010F6C"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85A8FF6" w14:textId="77777777" w:rsidR="00230851" w:rsidRPr="0055656D" w:rsidRDefault="00230851" w:rsidP="00230851">
      <w:pPr>
        <w:spacing w:after="0" w:line="240" w:lineRule="auto"/>
        <w:jc w:val="center"/>
        <w:rPr>
          <w:rFonts w:ascii="Times New Roman" w:eastAsia="Times New Roman" w:hAnsi="Times New Roman" w:cs="Times New Roman"/>
          <w:sz w:val="28"/>
          <w:szCs w:val="28"/>
          <w:lang w:eastAsia="ru-RU"/>
        </w:rPr>
      </w:pPr>
      <w:r w:rsidRPr="0055656D">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230851" w:rsidRDefault="00230851" w:rsidP="00230851">
      <w:pPr>
        <w:spacing w:after="0" w:line="240" w:lineRule="auto"/>
        <w:jc w:val="center"/>
        <w:rPr>
          <w:rFonts w:ascii="Times New Roman" w:eastAsia="Times New Roman" w:hAnsi="Times New Roman" w:cs="Times New Roman"/>
          <w:bCs/>
          <w:sz w:val="28"/>
          <w:szCs w:val="28"/>
          <w:lang w:eastAsia="ru-RU"/>
        </w:rPr>
      </w:pPr>
      <w:r w:rsidRPr="00230851">
        <w:rPr>
          <w:rFonts w:ascii="Times New Roman" w:eastAsia="Times New Roman" w:hAnsi="Times New Roman" w:cs="Times New Roman"/>
          <w:sz w:val="28"/>
          <w:szCs w:val="28"/>
          <w:lang w:eastAsia="ru-RU"/>
        </w:rPr>
        <w:t>38.03.01 «Экономика»</w:t>
      </w:r>
    </w:p>
    <w:p w14:paraId="4C6DFD39" w14:textId="77777777" w:rsidR="00230851" w:rsidRPr="00230851" w:rsidRDefault="00230851" w:rsidP="00230851">
      <w:pPr>
        <w:spacing w:after="0" w:line="240" w:lineRule="auto"/>
        <w:jc w:val="center"/>
        <w:rPr>
          <w:rFonts w:ascii="Times New Roman" w:eastAsia="Times New Roman" w:hAnsi="Times New Roman" w:cs="Times New Roman"/>
          <w:sz w:val="28"/>
          <w:szCs w:val="28"/>
          <w:lang w:eastAsia="ru-RU"/>
        </w:rPr>
      </w:pPr>
      <w:r w:rsidRPr="00230851">
        <w:rPr>
          <w:rFonts w:ascii="Times New Roman" w:eastAsia="Times New Roman" w:hAnsi="Times New Roman" w:cs="Times New Roman"/>
          <w:sz w:val="28"/>
          <w:szCs w:val="28"/>
          <w:lang w:eastAsia="ru-RU"/>
        </w:rPr>
        <w:t xml:space="preserve">Образовательная программа </w:t>
      </w:r>
    </w:p>
    <w:p w14:paraId="32984DEC" w14:textId="77777777" w:rsidR="00230851" w:rsidRPr="00230851" w:rsidRDefault="00230851" w:rsidP="00230851">
      <w:pPr>
        <w:spacing w:after="0"/>
        <w:jc w:val="center"/>
        <w:rPr>
          <w:rFonts w:ascii="Times New Roman" w:eastAsia="Times New Roman" w:hAnsi="Times New Roman" w:cs="Times New Roman"/>
          <w:sz w:val="28"/>
          <w:szCs w:val="28"/>
          <w:lang w:eastAsia="ru-RU"/>
        </w:rPr>
      </w:pPr>
      <w:r w:rsidRPr="00230851">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8FACD5D" w14:textId="450854D7" w:rsidR="00067FF5" w:rsidRDefault="00067FF5" w:rsidP="00067FF5">
      <w:pPr>
        <w:jc w:val="center"/>
        <w:rPr>
          <w:rFonts w:ascii="Times New Roman" w:hAnsi="Times New Roman" w:cs="Times New Roman"/>
          <w:sz w:val="28"/>
          <w:szCs w:val="28"/>
        </w:rPr>
      </w:pPr>
    </w:p>
    <w:p w14:paraId="6BAB9A4A" w14:textId="77777777" w:rsidR="00D6134E" w:rsidRDefault="00D6134E" w:rsidP="00067FF5">
      <w:pPr>
        <w:jc w:val="center"/>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230564B1" w14:textId="77777777" w:rsidR="00DD21D8" w:rsidRPr="002D1583" w:rsidRDefault="00DD21D8" w:rsidP="00DD21D8">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20F4A562" w14:textId="4599C318" w:rsidR="00DD21D8" w:rsidRPr="0021331A" w:rsidRDefault="00DD21D8" w:rsidP="00DD21D8">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03 от 15.11.</w:t>
      </w:r>
      <w:r w:rsidRPr="0021331A">
        <w:rPr>
          <w:rFonts w:ascii="Times New Roman" w:hAnsi="Times New Roman" w:cs="Times New Roman"/>
          <w:i/>
          <w:sz w:val="28"/>
        </w:rPr>
        <w:t>202</w:t>
      </w:r>
      <w:r>
        <w:rPr>
          <w:rFonts w:ascii="Times New Roman" w:hAnsi="Times New Roman" w:cs="Times New Roman"/>
          <w:i/>
          <w:sz w:val="28"/>
        </w:rPr>
        <w:t>2 г.</w:t>
      </w:r>
      <w:r w:rsidRPr="0021331A">
        <w:rPr>
          <w:rFonts w:ascii="Times New Roman" w:hAnsi="Times New Roman" w:cs="Times New Roman"/>
          <w:i/>
          <w:sz w:val="28"/>
        </w:rPr>
        <w:t>)</w:t>
      </w:r>
    </w:p>
    <w:p w14:paraId="6479543A" w14:textId="77777777" w:rsidR="00DD21D8" w:rsidRPr="002D1583" w:rsidRDefault="00DD21D8" w:rsidP="00DD21D8">
      <w:pPr>
        <w:spacing w:after="0" w:line="240" w:lineRule="auto"/>
        <w:rPr>
          <w:rFonts w:ascii="Times New Roman" w:eastAsia="Times New Roman" w:hAnsi="Times New Roman" w:cs="Times New Roman"/>
          <w:sz w:val="28"/>
          <w:szCs w:val="28"/>
          <w:lang w:eastAsia="ru-RU"/>
        </w:rPr>
      </w:pPr>
    </w:p>
    <w:p w14:paraId="1DA114AE" w14:textId="77777777" w:rsidR="00DD21D8" w:rsidRPr="002D1583" w:rsidRDefault="00DD21D8" w:rsidP="00DD21D8">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7A3285C" w14:textId="77777777" w:rsidR="00DD21D8" w:rsidRPr="002D1583" w:rsidRDefault="00DD21D8" w:rsidP="00DD21D8">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C3C9613" w14:textId="77777777" w:rsidR="00067FF5" w:rsidRDefault="00067FF5" w:rsidP="001B1EEE">
      <w:pPr>
        <w:suppressAutoHyphens/>
        <w:spacing w:after="0" w:line="240" w:lineRule="auto"/>
        <w:jc w:val="center"/>
        <w:rPr>
          <w:rFonts w:ascii="Times New Roman" w:hAnsi="Times New Roman" w:cs="Times New Roman"/>
          <w:i/>
          <w:sz w:val="28"/>
          <w:szCs w:val="28"/>
        </w:rPr>
      </w:pPr>
    </w:p>
    <w:p w14:paraId="4B84E1C7" w14:textId="77777777" w:rsidR="00067FF5" w:rsidRPr="000E208A" w:rsidRDefault="00067FF5" w:rsidP="00067FF5">
      <w:pPr>
        <w:suppressAutoHyphens/>
        <w:spacing w:after="0" w:line="240" w:lineRule="auto"/>
        <w:rPr>
          <w:rFonts w:ascii="Times New Roman" w:hAnsi="Times New Roman" w:cs="Times New Roman"/>
          <w:i/>
          <w:sz w:val="28"/>
          <w:szCs w:val="28"/>
        </w:rPr>
      </w:pPr>
      <w:bookmarkStart w:id="0" w:name="_GoBack"/>
      <w:bookmarkEnd w:id="0"/>
    </w:p>
    <w:p w14:paraId="6755EAF9" w14:textId="21C39DC0" w:rsidR="001B1EEE" w:rsidRPr="00C004BE" w:rsidRDefault="00B3337A"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067FF5">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981C29F"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4</w:t>
            </w:r>
            <w:r w:rsidR="00400A1B" w:rsidRPr="00400A1B">
              <w:rPr>
                <w:noProof/>
                <w:webHidden/>
                <w:sz w:val="28"/>
                <w:szCs w:val="28"/>
              </w:rPr>
              <w:fldChar w:fldCharType="end"/>
            </w:r>
          </w:hyperlink>
        </w:p>
        <w:p w14:paraId="68DE2C42" w14:textId="29B8F6B2" w:rsidR="00400A1B" w:rsidRPr="00400A1B" w:rsidRDefault="00CE4499">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4</w:t>
            </w:r>
            <w:r w:rsidR="00400A1B" w:rsidRPr="00400A1B">
              <w:rPr>
                <w:noProof/>
                <w:webHidden/>
                <w:sz w:val="28"/>
                <w:szCs w:val="28"/>
              </w:rPr>
              <w:fldChar w:fldCharType="end"/>
            </w:r>
          </w:hyperlink>
        </w:p>
        <w:p w14:paraId="2E54E20E" w14:textId="306D9814" w:rsidR="00400A1B" w:rsidRPr="00400A1B" w:rsidRDefault="00CE4499">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5</w:t>
            </w:r>
            <w:r w:rsidR="00400A1B" w:rsidRPr="00400A1B">
              <w:rPr>
                <w:noProof/>
                <w:webHidden/>
                <w:sz w:val="28"/>
                <w:szCs w:val="28"/>
              </w:rPr>
              <w:fldChar w:fldCharType="end"/>
            </w:r>
          </w:hyperlink>
        </w:p>
        <w:p w14:paraId="0970F327" w14:textId="20FF6DF9" w:rsidR="00400A1B" w:rsidRPr="00400A1B" w:rsidRDefault="00CE4499">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5</w:t>
            </w:r>
            <w:r w:rsidR="00400A1B" w:rsidRPr="00400A1B">
              <w:rPr>
                <w:noProof/>
                <w:webHidden/>
                <w:sz w:val="28"/>
                <w:szCs w:val="28"/>
              </w:rPr>
              <w:fldChar w:fldCharType="end"/>
            </w:r>
          </w:hyperlink>
        </w:p>
        <w:p w14:paraId="4D2CDE42" w14:textId="3CF21386" w:rsidR="00400A1B" w:rsidRPr="00400A1B" w:rsidRDefault="00CE4499">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5</w:t>
            </w:r>
            <w:r w:rsidR="00400A1B" w:rsidRPr="00400A1B">
              <w:rPr>
                <w:noProof/>
                <w:webHidden/>
                <w:sz w:val="28"/>
                <w:szCs w:val="28"/>
              </w:rPr>
              <w:fldChar w:fldCharType="end"/>
            </w:r>
          </w:hyperlink>
        </w:p>
        <w:p w14:paraId="4D576191" w14:textId="1888F7BC" w:rsidR="00400A1B" w:rsidRPr="00400A1B" w:rsidRDefault="00CE4499">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10</w:t>
            </w:r>
            <w:r w:rsidR="00400A1B" w:rsidRPr="00400A1B">
              <w:rPr>
                <w:noProof/>
                <w:webHidden/>
                <w:sz w:val="28"/>
                <w:szCs w:val="28"/>
              </w:rPr>
              <w:fldChar w:fldCharType="end"/>
            </w:r>
          </w:hyperlink>
        </w:p>
        <w:p w14:paraId="2C46DE7B" w14:textId="3818EC0A" w:rsidR="00400A1B" w:rsidRPr="00400A1B" w:rsidRDefault="00CE4499">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13</w:t>
            </w:r>
            <w:r w:rsidR="00400A1B" w:rsidRPr="00400A1B">
              <w:rPr>
                <w:noProof/>
                <w:webHidden/>
                <w:sz w:val="28"/>
                <w:szCs w:val="28"/>
              </w:rPr>
              <w:fldChar w:fldCharType="end"/>
            </w:r>
          </w:hyperlink>
        </w:p>
        <w:p w14:paraId="35D1D041" w14:textId="132B193B" w:rsidR="00400A1B" w:rsidRPr="00400A1B" w:rsidRDefault="00CE4499">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16</w:t>
            </w:r>
            <w:r w:rsidR="00400A1B" w:rsidRPr="00400A1B">
              <w:rPr>
                <w:noProof/>
                <w:webHidden/>
                <w:sz w:val="28"/>
                <w:szCs w:val="28"/>
              </w:rPr>
              <w:fldChar w:fldCharType="end"/>
            </w:r>
          </w:hyperlink>
        </w:p>
        <w:p w14:paraId="4D2F1099" w14:textId="2C068595" w:rsidR="00400A1B" w:rsidRPr="00400A1B" w:rsidRDefault="00CE4499">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20</w:t>
            </w:r>
            <w:r w:rsidR="00400A1B" w:rsidRPr="00400A1B">
              <w:rPr>
                <w:noProof/>
                <w:webHidden/>
                <w:sz w:val="28"/>
                <w:szCs w:val="28"/>
              </w:rPr>
              <w:fldChar w:fldCharType="end"/>
            </w:r>
          </w:hyperlink>
        </w:p>
        <w:p w14:paraId="219CA642" w14:textId="49BD9B5F" w:rsidR="00400A1B" w:rsidRPr="00400A1B" w:rsidRDefault="00CE4499">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21</w:t>
            </w:r>
            <w:r w:rsidR="00400A1B" w:rsidRPr="00400A1B">
              <w:rPr>
                <w:noProof/>
                <w:webHidden/>
                <w:sz w:val="28"/>
                <w:szCs w:val="28"/>
              </w:rPr>
              <w:fldChar w:fldCharType="end"/>
            </w:r>
          </w:hyperlink>
        </w:p>
        <w:p w14:paraId="11A3024E" w14:textId="00FE6E4D" w:rsidR="00400A1B" w:rsidRPr="00400A1B" w:rsidRDefault="00CE4499">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20</w:t>
            </w:r>
            <w:r w:rsidR="00400A1B" w:rsidRPr="00400A1B">
              <w:rPr>
                <w:noProof/>
                <w:webHidden/>
                <w:sz w:val="28"/>
                <w:szCs w:val="28"/>
              </w:rPr>
              <w:fldChar w:fldCharType="end"/>
            </w:r>
          </w:hyperlink>
        </w:p>
        <w:p w14:paraId="359C1306" w14:textId="3BDAE120" w:rsidR="00400A1B" w:rsidRPr="00400A1B" w:rsidRDefault="00CE4499">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23</w:t>
            </w:r>
            <w:r w:rsidR="00400A1B" w:rsidRPr="00400A1B">
              <w:rPr>
                <w:noProof/>
                <w:webHidden/>
                <w:sz w:val="28"/>
                <w:szCs w:val="28"/>
              </w:rPr>
              <w:fldChar w:fldCharType="end"/>
            </w:r>
          </w:hyperlink>
        </w:p>
        <w:p w14:paraId="3F9298DC" w14:textId="03EC2D31" w:rsidR="00400A1B" w:rsidRPr="00400A1B" w:rsidRDefault="00CE4499">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1BA1">
              <w:rPr>
                <w:noProof/>
                <w:webHidden/>
                <w:sz w:val="28"/>
                <w:szCs w:val="28"/>
              </w:rPr>
              <w:t>24</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E4499"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4CC3E381"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6862E1" w:rsidRPr="0055656D">
        <w:rPr>
          <w:rFonts w:ascii="Times New Roman" w:hAnsi="Times New Roman" w:cs="Times New Roman"/>
          <w:sz w:val="28"/>
          <w:szCs w:val="28"/>
        </w:rPr>
        <w:t>Противодействие криминальным банкротствам</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524E8B9B"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0521D3">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0B032EF" w:rsidR="004B712B" w:rsidRPr="00DD21D8" w:rsidRDefault="00DD21D8" w:rsidP="00DD21D8">
      <w:pPr>
        <w:spacing w:after="0" w:line="240" w:lineRule="auto"/>
        <w:ind w:firstLine="709"/>
        <w:jc w:val="right"/>
        <w:rPr>
          <w:rFonts w:ascii="Times New Roman" w:eastAsia="Times New Roman" w:hAnsi="Times New Roman" w:cs="Times New Roman"/>
          <w:sz w:val="28"/>
          <w:szCs w:val="28"/>
          <w:lang w:eastAsia="ru-RU"/>
        </w:rPr>
      </w:pPr>
      <w:r w:rsidRPr="00DD21D8">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83"/>
        <w:gridCol w:w="2203"/>
        <w:gridCol w:w="4034"/>
      </w:tblGrid>
      <w:tr w:rsidR="008524C4" w:rsidRPr="00DD21D8" w14:paraId="61F3C1A2" w14:textId="77777777" w:rsidTr="00D77FEF">
        <w:tc>
          <w:tcPr>
            <w:tcW w:w="951" w:type="dxa"/>
            <w:shd w:val="clear" w:color="auto" w:fill="auto"/>
          </w:tcPr>
          <w:p w14:paraId="5574B997" w14:textId="77777777" w:rsidR="00D77FEF" w:rsidRPr="00DD21D8" w:rsidRDefault="00D77FEF" w:rsidP="00DD21D8">
            <w:pPr>
              <w:spacing w:after="0" w:line="240" w:lineRule="auto"/>
              <w:rPr>
                <w:rFonts w:ascii="Times New Roman" w:eastAsia="Times New Roman" w:hAnsi="Times New Roman" w:cs="Times New Roman"/>
                <w:b/>
                <w:sz w:val="24"/>
                <w:szCs w:val="24"/>
                <w:lang w:eastAsia="ru-RU"/>
              </w:rPr>
            </w:pPr>
            <w:r w:rsidRPr="00DD21D8">
              <w:rPr>
                <w:rFonts w:ascii="Times New Roman" w:eastAsia="Times New Roman" w:hAnsi="Times New Roman" w:cs="Times New Roman"/>
                <w:b/>
                <w:sz w:val="24"/>
                <w:szCs w:val="24"/>
                <w:lang w:eastAsia="ru-RU"/>
              </w:rPr>
              <w:t>Код компе-</w:t>
            </w:r>
            <w:proofErr w:type="spellStart"/>
            <w:r w:rsidRPr="00DD21D8">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DD21D8" w:rsidRDefault="00D77FEF" w:rsidP="00327345">
            <w:pPr>
              <w:spacing w:after="0" w:line="240" w:lineRule="auto"/>
              <w:jc w:val="center"/>
              <w:rPr>
                <w:rFonts w:ascii="Times New Roman" w:eastAsia="Times New Roman" w:hAnsi="Times New Roman" w:cs="Times New Roman"/>
                <w:b/>
                <w:sz w:val="24"/>
                <w:szCs w:val="24"/>
                <w:lang w:eastAsia="ru-RU"/>
              </w:rPr>
            </w:pPr>
            <w:r w:rsidRPr="00DD21D8">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DD21D8" w:rsidRDefault="00D77FEF" w:rsidP="00327345">
            <w:pPr>
              <w:spacing w:after="0" w:line="240" w:lineRule="auto"/>
              <w:jc w:val="center"/>
              <w:rPr>
                <w:rFonts w:ascii="Times New Roman" w:eastAsia="Times New Roman" w:hAnsi="Times New Roman" w:cs="Times New Roman"/>
                <w:b/>
                <w:sz w:val="24"/>
                <w:szCs w:val="24"/>
                <w:lang w:eastAsia="ru-RU"/>
              </w:rPr>
            </w:pPr>
            <w:r w:rsidRPr="00DD21D8">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DD21D8" w:rsidRDefault="00D77FEF" w:rsidP="00802C43">
            <w:pPr>
              <w:spacing w:after="0" w:line="240" w:lineRule="auto"/>
              <w:jc w:val="center"/>
              <w:rPr>
                <w:rFonts w:ascii="Times New Roman" w:eastAsia="Times New Roman" w:hAnsi="Times New Roman" w:cs="Times New Roman"/>
                <w:b/>
                <w:sz w:val="24"/>
                <w:szCs w:val="24"/>
                <w:lang w:eastAsia="ru-RU"/>
              </w:rPr>
            </w:pPr>
            <w:r w:rsidRPr="00DD21D8">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DD21D8" w14:paraId="29C7BC06" w14:textId="77777777" w:rsidTr="00D77FEF">
        <w:trPr>
          <w:trHeight w:val="106"/>
        </w:trPr>
        <w:tc>
          <w:tcPr>
            <w:tcW w:w="951" w:type="dxa"/>
            <w:vMerge w:val="restart"/>
            <w:shd w:val="clear" w:color="auto" w:fill="auto"/>
          </w:tcPr>
          <w:p w14:paraId="5F5848C7" w14:textId="4D443AFC" w:rsidR="00D77FEF" w:rsidRPr="00DD21D8" w:rsidRDefault="00230851" w:rsidP="000D62A5">
            <w:pPr>
              <w:spacing w:after="0" w:line="240" w:lineRule="auto"/>
              <w:rPr>
                <w:rFonts w:ascii="Times New Roman" w:eastAsia="Times New Roman" w:hAnsi="Times New Roman" w:cs="Times New Roman"/>
                <w:sz w:val="24"/>
                <w:szCs w:val="24"/>
                <w:lang w:eastAsia="ru-RU"/>
              </w:rPr>
            </w:pPr>
            <w:r w:rsidRPr="00DD21D8">
              <w:rPr>
                <w:rFonts w:ascii="Times New Roman" w:hAnsi="Times New Roman" w:cs="Times New Roman"/>
                <w:sz w:val="24"/>
                <w:szCs w:val="24"/>
              </w:rPr>
              <w:t>ПКП-3</w:t>
            </w:r>
          </w:p>
        </w:tc>
        <w:tc>
          <w:tcPr>
            <w:tcW w:w="2492" w:type="dxa"/>
            <w:vMerge w:val="restart"/>
            <w:shd w:val="clear" w:color="auto" w:fill="auto"/>
          </w:tcPr>
          <w:p w14:paraId="58ECEDD5" w14:textId="5543BC70" w:rsidR="00D77FEF" w:rsidRPr="00DD21D8" w:rsidRDefault="00230851" w:rsidP="000D62A5">
            <w:pPr>
              <w:spacing w:after="0" w:line="240" w:lineRule="auto"/>
              <w:rPr>
                <w:rFonts w:ascii="Times New Roman" w:eastAsia="Times New Roman" w:hAnsi="Times New Roman" w:cs="Times New Roman"/>
                <w:sz w:val="24"/>
                <w:szCs w:val="24"/>
                <w:lang w:eastAsia="ru-RU"/>
              </w:rPr>
            </w:pPr>
            <w:r w:rsidRPr="00DD21D8">
              <w:rPr>
                <w:rFonts w:ascii="Times New Roman" w:hAnsi="Times New Roman" w:cs="Times New Roman"/>
                <w:sz w:val="24"/>
                <w:szCs w:val="24"/>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2218" w:type="dxa"/>
          </w:tcPr>
          <w:p w14:paraId="146CE1AB" w14:textId="1FFAD6CE" w:rsidR="00D77FEF" w:rsidRPr="00DD21D8" w:rsidRDefault="000521D3" w:rsidP="000D62A5">
            <w:pPr>
              <w:tabs>
                <w:tab w:val="left" w:pos="1418"/>
              </w:tabs>
              <w:spacing w:after="0" w:line="240" w:lineRule="auto"/>
              <w:rPr>
                <w:rFonts w:ascii="Times New Roman" w:hAnsi="Times New Roman" w:cs="Times New Roman"/>
                <w:sz w:val="24"/>
                <w:szCs w:val="24"/>
              </w:rPr>
            </w:pPr>
            <w:r w:rsidRPr="00DD21D8">
              <w:rPr>
                <w:rFonts w:ascii="Times New Roman" w:hAnsi="Times New Roman" w:cs="Times New Roman"/>
                <w:sz w:val="24"/>
                <w:szCs w:val="24"/>
              </w:rPr>
              <w:t>1.</w:t>
            </w:r>
            <w:r w:rsidR="00230851" w:rsidRPr="00DD21D8">
              <w:rPr>
                <w:rFonts w:ascii="Times New Roman" w:hAnsi="Times New Roman" w:cs="Times New Roman"/>
                <w:sz w:val="24"/>
                <w:szCs w:val="24"/>
              </w:rPr>
              <w:t xml:space="preserve"> Осуществляет расчеты, прогнозирует, тестирует и верифицирует методики управления рисками с учетом отраслевой специфики.</w:t>
            </w:r>
          </w:p>
        </w:tc>
        <w:tc>
          <w:tcPr>
            <w:tcW w:w="4053" w:type="dxa"/>
            <w:shd w:val="clear" w:color="auto" w:fill="auto"/>
          </w:tcPr>
          <w:p w14:paraId="301A1611" w14:textId="364E884D" w:rsidR="00CD47A7" w:rsidRPr="00DD21D8" w:rsidRDefault="00CD47A7" w:rsidP="000D62A5">
            <w:pPr>
              <w:spacing w:after="0" w:line="240" w:lineRule="auto"/>
              <w:rPr>
                <w:rFonts w:ascii="Times New Roman" w:eastAsia="Calibri" w:hAnsi="Times New Roman" w:cs="Times New Roman"/>
                <w:sz w:val="24"/>
                <w:szCs w:val="24"/>
              </w:rPr>
            </w:pPr>
            <w:r w:rsidRPr="00DD21D8">
              <w:rPr>
                <w:rFonts w:ascii="Times New Roman" w:eastAsia="Calibri" w:hAnsi="Times New Roman" w:cs="Times New Roman"/>
                <w:b/>
                <w:sz w:val="24"/>
                <w:szCs w:val="24"/>
              </w:rPr>
              <w:t xml:space="preserve">Знание: </w:t>
            </w:r>
            <w:r w:rsidRPr="00DD21D8">
              <w:rPr>
                <w:rFonts w:ascii="Times New Roman" w:eastAsia="Calibri" w:hAnsi="Times New Roman" w:cs="Times New Roman"/>
                <w:sz w:val="24"/>
                <w:szCs w:val="24"/>
              </w:rPr>
              <w:t>Нормативно-правовой базы РФ</w:t>
            </w:r>
            <w:r w:rsidR="002B407F" w:rsidRPr="00DD21D8">
              <w:rPr>
                <w:rFonts w:ascii="Times New Roman" w:eastAsia="Calibri" w:hAnsi="Times New Roman" w:cs="Times New Roman"/>
                <w:sz w:val="24"/>
                <w:szCs w:val="24"/>
              </w:rPr>
              <w:t xml:space="preserve"> в области </w:t>
            </w:r>
            <w:r w:rsidR="00664F70" w:rsidRPr="00DD21D8">
              <w:rPr>
                <w:rFonts w:ascii="Times New Roman" w:eastAsia="Calibri" w:hAnsi="Times New Roman" w:cs="Times New Roman"/>
                <w:sz w:val="24"/>
                <w:szCs w:val="24"/>
              </w:rPr>
              <w:t>несостоятельности (банкротства)</w:t>
            </w:r>
            <w:r w:rsidRPr="00DD21D8">
              <w:rPr>
                <w:rFonts w:ascii="Times New Roman" w:eastAsia="Calibri" w:hAnsi="Times New Roman" w:cs="Times New Roman"/>
                <w:sz w:val="24"/>
                <w:szCs w:val="24"/>
              </w:rPr>
              <w:t xml:space="preserve">, основных принципов </w:t>
            </w:r>
            <w:r w:rsidR="00664F70" w:rsidRPr="00DD21D8">
              <w:rPr>
                <w:rFonts w:ascii="Times New Roman" w:eastAsia="Calibri" w:hAnsi="Times New Roman" w:cs="Times New Roman"/>
                <w:sz w:val="24"/>
                <w:szCs w:val="24"/>
              </w:rPr>
              <w:t>института банкротства</w:t>
            </w:r>
            <w:r w:rsidR="002B407F" w:rsidRPr="00DD21D8">
              <w:rPr>
                <w:rFonts w:ascii="Times New Roman" w:eastAsia="Calibri" w:hAnsi="Times New Roman" w:cs="Times New Roman"/>
                <w:sz w:val="24"/>
                <w:szCs w:val="24"/>
              </w:rPr>
              <w:t>.</w:t>
            </w:r>
          </w:p>
          <w:p w14:paraId="73CD65CF" w14:textId="5ADE890B" w:rsidR="00D77FEF" w:rsidRPr="00DD21D8" w:rsidRDefault="00CD47A7" w:rsidP="000D62A5">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rPr>
              <w:t xml:space="preserve">Умение: </w:t>
            </w:r>
            <w:r w:rsidR="002B407F" w:rsidRPr="00DD21D8">
              <w:rPr>
                <w:rFonts w:ascii="Times New Roman" w:eastAsia="Calibri" w:hAnsi="Times New Roman" w:cs="Times New Roman"/>
                <w:sz w:val="24"/>
                <w:szCs w:val="24"/>
              </w:rPr>
              <w:t xml:space="preserve">Использования анализа </w:t>
            </w:r>
            <w:proofErr w:type="spellStart"/>
            <w:r w:rsidR="00664F70" w:rsidRPr="00DD21D8">
              <w:rPr>
                <w:rFonts w:ascii="Times New Roman" w:eastAsia="Calibri" w:hAnsi="Times New Roman" w:cs="Times New Roman"/>
                <w:sz w:val="24"/>
                <w:szCs w:val="24"/>
              </w:rPr>
              <w:t>банкротных</w:t>
            </w:r>
            <w:proofErr w:type="spellEnd"/>
            <w:r w:rsidR="00664F70" w:rsidRPr="00DD21D8">
              <w:rPr>
                <w:rFonts w:ascii="Times New Roman" w:eastAsia="Calibri" w:hAnsi="Times New Roman" w:cs="Times New Roman"/>
                <w:sz w:val="24"/>
                <w:szCs w:val="24"/>
              </w:rPr>
              <w:t xml:space="preserve"> рисков </w:t>
            </w:r>
            <w:r w:rsidR="002B407F" w:rsidRPr="00DD21D8">
              <w:rPr>
                <w:rFonts w:ascii="Times New Roman" w:eastAsia="Calibri" w:hAnsi="Times New Roman" w:cs="Times New Roman"/>
                <w:sz w:val="24"/>
                <w:szCs w:val="24"/>
              </w:rPr>
              <w:t xml:space="preserve">и оценки эффективности </w:t>
            </w:r>
            <w:r w:rsidR="00664F70" w:rsidRPr="00DD21D8">
              <w:rPr>
                <w:rFonts w:ascii="Times New Roman" w:eastAsia="Calibri" w:hAnsi="Times New Roman" w:cs="Times New Roman"/>
                <w:sz w:val="24"/>
                <w:szCs w:val="24"/>
              </w:rPr>
              <w:t>мероприятий по противодействию криминальным банкротствам</w:t>
            </w:r>
            <w:r w:rsidR="00723062" w:rsidRPr="00DD21D8">
              <w:rPr>
                <w:rFonts w:ascii="Times New Roman" w:eastAsia="Calibri" w:hAnsi="Times New Roman" w:cs="Times New Roman"/>
                <w:sz w:val="24"/>
                <w:szCs w:val="24"/>
              </w:rPr>
              <w:t>.</w:t>
            </w:r>
          </w:p>
        </w:tc>
      </w:tr>
      <w:tr w:rsidR="008524C4" w:rsidRPr="00DD21D8" w14:paraId="70CA63FF" w14:textId="77777777" w:rsidTr="00D77FEF">
        <w:trPr>
          <w:trHeight w:val="106"/>
        </w:trPr>
        <w:tc>
          <w:tcPr>
            <w:tcW w:w="951" w:type="dxa"/>
            <w:vMerge/>
            <w:shd w:val="clear" w:color="auto" w:fill="auto"/>
          </w:tcPr>
          <w:p w14:paraId="6E84F58A" w14:textId="77777777" w:rsidR="00D77FEF" w:rsidRPr="00DD21D8" w:rsidRDefault="00D77FEF" w:rsidP="000D62A5">
            <w:pPr>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D77FEF" w:rsidRPr="00DD21D8" w:rsidRDefault="00D77FEF" w:rsidP="000D62A5">
            <w:pPr>
              <w:spacing w:after="0" w:line="240" w:lineRule="auto"/>
              <w:rPr>
                <w:rFonts w:ascii="Times New Roman" w:eastAsia="Times New Roman" w:hAnsi="Times New Roman" w:cs="Times New Roman"/>
                <w:sz w:val="24"/>
                <w:szCs w:val="24"/>
                <w:lang w:eastAsia="ru-RU"/>
              </w:rPr>
            </w:pPr>
          </w:p>
        </w:tc>
        <w:tc>
          <w:tcPr>
            <w:tcW w:w="2218" w:type="dxa"/>
          </w:tcPr>
          <w:p w14:paraId="2C6196C1" w14:textId="4FD8CC46" w:rsidR="00D77FEF" w:rsidRPr="00DD21D8" w:rsidRDefault="000521D3" w:rsidP="000D62A5">
            <w:pPr>
              <w:tabs>
                <w:tab w:val="left" w:pos="1418"/>
              </w:tabs>
              <w:spacing w:after="0" w:line="240" w:lineRule="auto"/>
              <w:rPr>
                <w:rFonts w:ascii="Times New Roman" w:hAnsi="Times New Roman" w:cs="Times New Roman"/>
                <w:sz w:val="24"/>
                <w:szCs w:val="24"/>
              </w:rPr>
            </w:pPr>
            <w:r w:rsidRPr="00DD21D8">
              <w:rPr>
                <w:rFonts w:ascii="Times New Roman" w:hAnsi="Times New Roman" w:cs="Times New Roman"/>
                <w:sz w:val="24"/>
                <w:szCs w:val="24"/>
              </w:rPr>
              <w:t>2.</w:t>
            </w:r>
            <w:r w:rsidR="00230851" w:rsidRPr="00DD21D8">
              <w:rPr>
                <w:rFonts w:ascii="Times New Roman" w:hAnsi="Times New Roman" w:cs="Times New Roman"/>
                <w:sz w:val="24"/>
                <w:szCs w:val="24"/>
              </w:rPr>
              <w:t xml:space="preserve"> Моделирует хозяйственные ситуации и определяет пороговые значения негативных показателей деятельности.</w:t>
            </w:r>
          </w:p>
        </w:tc>
        <w:tc>
          <w:tcPr>
            <w:tcW w:w="4053" w:type="dxa"/>
            <w:shd w:val="clear" w:color="auto" w:fill="auto"/>
          </w:tcPr>
          <w:p w14:paraId="36E122AF" w14:textId="20B9FE1B" w:rsidR="002B407F" w:rsidRPr="00DD21D8" w:rsidRDefault="002B407F" w:rsidP="000D62A5">
            <w:pPr>
              <w:spacing w:after="0" w:line="240" w:lineRule="auto"/>
              <w:rPr>
                <w:rFonts w:ascii="Times New Roman" w:eastAsia="Calibri" w:hAnsi="Times New Roman" w:cs="Times New Roman"/>
                <w:sz w:val="24"/>
                <w:szCs w:val="24"/>
              </w:rPr>
            </w:pPr>
            <w:r w:rsidRPr="00DD21D8">
              <w:rPr>
                <w:rFonts w:ascii="Times New Roman" w:eastAsia="Calibri" w:hAnsi="Times New Roman" w:cs="Times New Roman"/>
                <w:b/>
                <w:sz w:val="24"/>
                <w:szCs w:val="24"/>
              </w:rPr>
              <w:t xml:space="preserve">Знание: </w:t>
            </w:r>
            <w:r w:rsidRPr="00DD21D8">
              <w:rPr>
                <w:rFonts w:ascii="Times New Roman" w:eastAsia="Calibri" w:hAnsi="Times New Roman" w:cs="Times New Roman"/>
                <w:sz w:val="24"/>
                <w:szCs w:val="24"/>
              </w:rPr>
              <w:t xml:space="preserve">Принципов оценки, прогнозирования и управления </w:t>
            </w:r>
            <w:proofErr w:type="spellStart"/>
            <w:r w:rsidR="00664F70" w:rsidRPr="00DD21D8">
              <w:rPr>
                <w:rFonts w:ascii="Times New Roman" w:eastAsia="Calibri" w:hAnsi="Times New Roman" w:cs="Times New Roman"/>
                <w:sz w:val="24"/>
                <w:szCs w:val="24"/>
              </w:rPr>
              <w:t>банкротными</w:t>
            </w:r>
            <w:proofErr w:type="spellEnd"/>
            <w:r w:rsidR="00664F70" w:rsidRPr="00DD21D8">
              <w:rPr>
                <w:rFonts w:ascii="Times New Roman" w:eastAsia="Calibri" w:hAnsi="Times New Roman" w:cs="Times New Roman"/>
                <w:sz w:val="24"/>
                <w:szCs w:val="24"/>
              </w:rPr>
              <w:t xml:space="preserve"> </w:t>
            </w:r>
            <w:r w:rsidRPr="00DD21D8">
              <w:rPr>
                <w:rFonts w:ascii="Times New Roman" w:eastAsia="Calibri" w:hAnsi="Times New Roman" w:cs="Times New Roman"/>
                <w:sz w:val="24"/>
                <w:szCs w:val="24"/>
              </w:rPr>
              <w:t>рисками.</w:t>
            </w:r>
          </w:p>
          <w:p w14:paraId="75FC72BB" w14:textId="5E7E0AE6" w:rsidR="00D77FEF" w:rsidRPr="00DD21D8" w:rsidRDefault="002B407F" w:rsidP="000D62A5">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rPr>
              <w:t xml:space="preserve">Умение: </w:t>
            </w:r>
            <w:r w:rsidRPr="00DD21D8">
              <w:rPr>
                <w:rFonts w:ascii="Times New Roman" w:eastAsia="Calibri" w:hAnsi="Times New Roman" w:cs="Times New Roman"/>
                <w:sz w:val="24"/>
                <w:szCs w:val="24"/>
              </w:rPr>
              <w:t xml:space="preserve">Использования </w:t>
            </w:r>
            <w:r w:rsidR="00664F70" w:rsidRPr="00DD21D8">
              <w:rPr>
                <w:rFonts w:ascii="Times New Roman" w:hAnsi="Times New Roman" w:cs="Times New Roman"/>
                <w:sz w:val="24"/>
                <w:szCs w:val="24"/>
              </w:rPr>
              <w:t xml:space="preserve">теоретических </w:t>
            </w:r>
            <w:r w:rsidR="00230851" w:rsidRPr="00DD21D8">
              <w:rPr>
                <w:rFonts w:ascii="Times New Roman" w:hAnsi="Times New Roman" w:cs="Times New Roman"/>
                <w:sz w:val="24"/>
                <w:szCs w:val="24"/>
              </w:rPr>
              <w:t>знаний</w:t>
            </w:r>
            <w:r w:rsidR="00664F70" w:rsidRPr="00DD21D8">
              <w:rPr>
                <w:rFonts w:ascii="Times New Roman" w:hAnsi="Times New Roman" w:cs="Times New Roman"/>
                <w:sz w:val="24"/>
                <w:szCs w:val="24"/>
              </w:rPr>
              <w:t xml:space="preserve"> в</w:t>
            </w:r>
            <w:r w:rsidR="00723062" w:rsidRPr="00DD21D8">
              <w:rPr>
                <w:rFonts w:ascii="Times New Roman" w:eastAsia="Calibri" w:hAnsi="Times New Roman" w:cs="Times New Roman"/>
                <w:sz w:val="24"/>
                <w:szCs w:val="24"/>
              </w:rPr>
              <w:t xml:space="preserve"> </w:t>
            </w:r>
            <w:r w:rsidR="00664F70" w:rsidRPr="00DD21D8">
              <w:rPr>
                <w:rFonts w:ascii="Times New Roman" w:eastAsia="Calibri" w:hAnsi="Times New Roman" w:cs="Times New Roman"/>
                <w:sz w:val="24"/>
                <w:szCs w:val="24"/>
              </w:rPr>
              <w:t>сфере противодействия криминальным банкротствам</w:t>
            </w:r>
            <w:r w:rsidR="00723062" w:rsidRPr="00DD21D8">
              <w:rPr>
                <w:rFonts w:ascii="Times New Roman" w:eastAsia="Calibri" w:hAnsi="Times New Roman" w:cs="Times New Roman"/>
                <w:sz w:val="24"/>
                <w:szCs w:val="24"/>
              </w:rPr>
              <w:t>.</w:t>
            </w:r>
          </w:p>
        </w:tc>
      </w:tr>
      <w:tr w:rsidR="008524C4" w:rsidRPr="00DD21D8" w14:paraId="3CC8ECEB" w14:textId="77777777" w:rsidTr="00D77FEF">
        <w:trPr>
          <w:trHeight w:val="106"/>
        </w:trPr>
        <w:tc>
          <w:tcPr>
            <w:tcW w:w="951" w:type="dxa"/>
            <w:vMerge/>
            <w:shd w:val="clear" w:color="auto" w:fill="auto"/>
          </w:tcPr>
          <w:p w14:paraId="1F6B156A" w14:textId="77777777" w:rsidR="00D77FEF" w:rsidRPr="00DD21D8" w:rsidRDefault="00D77FEF" w:rsidP="000D62A5">
            <w:pPr>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6A214D03" w14:textId="77777777" w:rsidR="00D77FEF" w:rsidRPr="00DD21D8" w:rsidRDefault="00D77FEF" w:rsidP="000D62A5">
            <w:pPr>
              <w:spacing w:after="0" w:line="240" w:lineRule="auto"/>
              <w:rPr>
                <w:rFonts w:ascii="Times New Roman" w:eastAsia="Times New Roman" w:hAnsi="Times New Roman" w:cs="Times New Roman"/>
                <w:sz w:val="24"/>
                <w:szCs w:val="24"/>
                <w:lang w:eastAsia="ru-RU"/>
              </w:rPr>
            </w:pPr>
          </w:p>
        </w:tc>
        <w:tc>
          <w:tcPr>
            <w:tcW w:w="2218" w:type="dxa"/>
          </w:tcPr>
          <w:p w14:paraId="1A944D33" w14:textId="09D6150F" w:rsidR="00D77FEF" w:rsidRPr="00DD21D8" w:rsidRDefault="000521D3" w:rsidP="000D62A5">
            <w:pPr>
              <w:spacing w:after="0" w:line="240" w:lineRule="auto"/>
              <w:rPr>
                <w:rFonts w:ascii="Times New Roman" w:eastAsia="Calibri" w:hAnsi="Times New Roman" w:cs="Times New Roman"/>
                <w:sz w:val="24"/>
                <w:szCs w:val="24"/>
              </w:rPr>
            </w:pPr>
            <w:r w:rsidRPr="00DD21D8">
              <w:rPr>
                <w:rFonts w:ascii="Times New Roman" w:hAnsi="Times New Roman" w:cs="Times New Roman"/>
                <w:sz w:val="24"/>
                <w:szCs w:val="24"/>
              </w:rPr>
              <w:t xml:space="preserve">3. </w:t>
            </w:r>
            <w:r w:rsidR="00230851" w:rsidRPr="00DD21D8">
              <w:rPr>
                <w:rFonts w:ascii="Times New Roman" w:hAnsi="Times New Roman" w:cs="Times New Roman"/>
                <w:sz w:val="24"/>
                <w:szCs w:val="24"/>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4053" w:type="dxa"/>
            <w:shd w:val="clear" w:color="auto" w:fill="auto"/>
          </w:tcPr>
          <w:p w14:paraId="46626097" w14:textId="56DC9032" w:rsidR="00FC22A2" w:rsidRPr="00DD21D8" w:rsidRDefault="00FC22A2" w:rsidP="000D62A5">
            <w:pPr>
              <w:spacing w:after="0" w:line="240" w:lineRule="auto"/>
              <w:rPr>
                <w:rFonts w:ascii="Times New Roman" w:eastAsia="Calibri" w:hAnsi="Times New Roman" w:cs="Times New Roman"/>
                <w:sz w:val="24"/>
                <w:szCs w:val="24"/>
              </w:rPr>
            </w:pPr>
            <w:r w:rsidRPr="00DD21D8">
              <w:rPr>
                <w:rFonts w:ascii="Times New Roman" w:eastAsia="Calibri" w:hAnsi="Times New Roman" w:cs="Times New Roman"/>
                <w:b/>
                <w:sz w:val="24"/>
                <w:szCs w:val="24"/>
              </w:rPr>
              <w:t xml:space="preserve">Знание: </w:t>
            </w:r>
            <w:r w:rsidRPr="00DD21D8">
              <w:rPr>
                <w:rFonts w:ascii="Times New Roman" w:eastAsia="Calibri" w:hAnsi="Times New Roman" w:cs="Times New Roman"/>
                <w:sz w:val="24"/>
                <w:szCs w:val="24"/>
              </w:rPr>
              <w:t xml:space="preserve">Основ </w:t>
            </w:r>
            <w:r w:rsidR="009F2567" w:rsidRPr="00DD21D8">
              <w:rPr>
                <w:rFonts w:ascii="Times New Roman" w:hAnsi="Times New Roman" w:cs="Times New Roman"/>
                <w:sz w:val="24"/>
                <w:szCs w:val="24"/>
              </w:rPr>
              <w:t xml:space="preserve">моделирования, анализа и оценки управления рисками </w:t>
            </w:r>
            <w:r w:rsidRPr="00DD21D8">
              <w:rPr>
                <w:rFonts w:ascii="Times New Roman" w:eastAsia="Calibri" w:hAnsi="Times New Roman" w:cs="Times New Roman"/>
                <w:sz w:val="24"/>
                <w:szCs w:val="24"/>
              </w:rPr>
              <w:t>в</w:t>
            </w:r>
            <w:r w:rsidR="00664F70" w:rsidRPr="00DD21D8">
              <w:rPr>
                <w:rFonts w:ascii="Times New Roman" w:eastAsia="Calibri" w:hAnsi="Times New Roman" w:cs="Times New Roman"/>
                <w:sz w:val="24"/>
                <w:szCs w:val="24"/>
              </w:rPr>
              <w:t xml:space="preserve"> сфере несостоятельности (банкротства)</w:t>
            </w:r>
            <w:r w:rsidRPr="00DD21D8">
              <w:rPr>
                <w:rFonts w:ascii="Times New Roman" w:eastAsia="Calibri" w:hAnsi="Times New Roman" w:cs="Times New Roman"/>
                <w:sz w:val="24"/>
                <w:szCs w:val="24"/>
              </w:rPr>
              <w:t xml:space="preserve"> хозяйствующ</w:t>
            </w:r>
            <w:r w:rsidR="00664F70" w:rsidRPr="00DD21D8">
              <w:rPr>
                <w:rFonts w:ascii="Times New Roman" w:eastAsia="Calibri" w:hAnsi="Times New Roman" w:cs="Times New Roman"/>
                <w:sz w:val="24"/>
                <w:szCs w:val="24"/>
              </w:rPr>
              <w:t>их</w:t>
            </w:r>
            <w:r w:rsidRPr="00DD21D8">
              <w:rPr>
                <w:rFonts w:ascii="Times New Roman" w:eastAsia="Calibri" w:hAnsi="Times New Roman" w:cs="Times New Roman"/>
                <w:sz w:val="24"/>
                <w:szCs w:val="24"/>
              </w:rPr>
              <w:t xml:space="preserve"> субъект</w:t>
            </w:r>
            <w:r w:rsidR="00664F70" w:rsidRPr="00DD21D8">
              <w:rPr>
                <w:rFonts w:ascii="Times New Roman" w:eastAsia="Calibri" w:hAnsi="Times New Roman" w:cs="Times New Roman"/>
                <w:sz w:val="24"/>
                <w:szCs w:val="24"/>
              </w:rPr>
              <w:t>ов</w:t>
            </w:r>
            <w:r w:rsidRPr="00DD21D8">
              <w:rPr>
                <w:rFonts w:ascii="Times New Roman" w:eastAsia="Calibri" w:hAnsi="Times New Roman" w:cs="Times New Roman"/>
                <w:sz w:val="24"/>
                <w:szCs w:val="24"/>
              </w:rPr>
              <w:t>.</w:t>
            </w:r>
          </w:p>
          <w:p w14:paraId="47204A23" w14:textId="2B3583A5" w:rsidR="00D77FEF" w:rsidRPr="00DD21D8" w:rsidRDefault="00FC22A2" w:rsidP="000D62A5">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rPr>
              <w:t xml:space="preserve">Умение: </w:t>
            </w:r>
            <w:r w:rsidRPr="00DD21D8">
              <w:rPr>
                <w:rFonts w:ascii="Times New Roman" w:eastAsia="Calibri" w:hAnsi="Times New Roman" w:cs="Times New Roman"/>
                <w:sz w:val="24"/>
                <w:szCs w:val="24"/>
              </w:rPr>
              <w:t xml:space="preserve">Эффективного планирования и организации работы </w:t>
            </w:r>
            <w:r w:rsidR="00664F70" w:rsidRPr="00DD21D8">
              <w:rPr>
                <w:rFonts w:ascii="Times New Roman" w:eastAsia="Calibri" w:hAnsi="Times New Roman" w:cs="Times New Roman"/>
                <w:sz w:val="24"/>
                <w:szCs w:val="24"/>
              </w:rPr>
              <w:t>по противодействию криминальным банкротствам</w:t>
            </w:r>
            <w:r w:rsidRPr="00DD21D8">
              <w:rPr>
                <w:rFonts w:ascii="Times New Roman" w:eastAsia="Calibri" w:hAnsi="Times New Roman" w:cs="Times New Roman"/>
                <w:sz w:val="24"/>
                <w:szCs w:val="24"/>
              </w:rPr>
              <w:t>.</w:t>
            </w:r>
          </w:p>
        </w:tc>
      </w:tr>
      <w:tr w:rsidR="00F03FCE" w:rsidRPr="00DD21D8" w14:paraId="787D406F" w14:textId="77777777" w:rsidTr="00D77FEF">
        <w:trPr>
          <w:trHeight w:val="106"/>
        </w:trPr>
        <w:tc>
          <w:tcPr>
            <w:tcW w:w="951" w:type="dxa"/>
            <w:vMerge w:val="restart"/>
            <w:shd w:val="clear" w:color="auto" w:fill="auto"/>
          </w:tcPr>
          <w:p w14:paraId="0335C2CD" w14:textId="7E15B662" w:rsidR="00F03FCE" w:rsidRPr="00DD21D8" w:rsidRDefault="00F03FCE" w:rsidP="00F03FCE">
            <w:pPr>
              <w:spacing w:after="0" w:line="240" w:lineRule="auto"/>
              <w:rPr>
                <w:rFonts w:ascii="Times New Roman" w:eastAsia="Times New Roman" w:hAnsi="Times New Roman" w:cs="Times New Roman"/>
                <w:sz w:val="24"/>
                <w:szCs w:val="24"/>
                <w:lang w:eastAsia="ru-RU"/>
              </w:rPr>
            </w:pPr>
            <w:r w:rsidRPr="00DD21D8">
              <w:rPr>
                <w:rFonts w:ascii="Times New Roman" w:hAnsi="Times New Roman" w:cs="Times New Roman"/>
                <w:sz w:val="24"/>
                <w:szCs w:val="24"/>
              </w:rPr>
              <w:t>УК-14</w:t>
            </w:r>
          </w:p>
        </w:tc>
        <w:tc>
          <w:tcPr>
            <w:tcW w:w="2492" w:type="dxa"/>
            <w:vMerge w:val="restart"/>
            <w:shd w:val="clear" w:color="auto" w:fill="auto"/>
          </w:tcPr>
          <w:p w14:paraId="407ED444" w14:textId="194777EF" w:rsidR="00F03FCE" w:rsidRPr="00DD21D8" w:rsidRDefault="00F03FCE" w:rsidP="00F03FCE">
            <w:pPr>
              <w:spacing w:after="0" w:line="240" w:lineRule="auto"/>
              <w:rPr>
                <w:rFonts w:ascii="Times New Roman" w:eastAsia="Calibri" w:hAnsi="Times New Roman" w:cs="Times New Roman"/>
                <w:sz w:val="24"/>
                <w:szCs w:val="24"/>
              </w:rPr>
            </w:pPr>
            <w:r w:rsidRPr="00DD21D8">
              <w:rPr>
                <w:rFonts w:ascii="Times New Roman" w:eastAsia="Calibri" w:hAnsi="Times New Roman" w:cs="Times New Roman"/>
                <w:sz w:val="24"/>
                <w:szCs w:val="24"/>
                <w:lang w:eastAsia="ru-RU"/>
              </w:rPr>
              <w:t xml:space="preserve">Способность формировать нетерпимое отношение проявлениям </w:t>
            </w:r>
            <w:r w:rsidRPr="00DD21D8">
              <w:rPr>
                <w:rFonts w:ascii="Times New Roman" w:eastAsia="Calibri" w:hAnsi="Times New Roman" w:cs="Times New Roman"/>
                <w:sz w:val="24"/>
                <w:szCs w:val="24"/>
                <w:lang w:eastAsia="ru-RU"/>
              </w:rPr>
              <w:lastRenderedPageBreak/>
              <w:t>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218" w:type="dxa"/>
          </w:tcPr>
          <w:p w14:paraId="5CA20B79" w14:textId="381FB516" w:rsidR="00F03FCE" w:rsidRPr="00DD21D8" w:rsidRDefault="00F03FCE" w:rsidP="00F03FCE">
            <w:pPr>
              <w:tabs>
                <w:tab w:val="left" w:pos="1418"/>
              </w:tabs>
              <w:spacing w:after="0" w:line="240" w:lineRule="auto"/>
              <w:rPr>
                <w:rFonts w:ascii="Times New Roman" w:hAnsi="Times New Roman" w:cs="Times New Roman"/>
                <w:sz w:val="24"/>
                <w:szCs w:val="24"/>
              </w:rPr>
            </w:pPr>
            <w:r w:rsidRPr="00DD21D8">
              <w:rPr>
                <w:rFonts w:ascii="Times New Roman" w:eastAsia="Calibri" w:hAnsi="Times New Roman" w:cs="Times New Roman"/>
                <w:sz w:val="24"/>
                <w:szCs w:val="24"/>
              </w:rPr>
              <w:lastRenderedPageBreak/>
              <w:t xml:space="preserve">1. Демонстрирует знание последствий коррупционных действий, </w:t>
            </w:r>
            <w:r w:rsidRPr="00DD21D8">
              <w:rPr>
                <w:rFonts w:ascii="Times New Roman" w:eastAsia="Calibri" w:hAnsi="Times New Roman" w:cs="Times New Roman"/>
                <w:sz w:val="24"/>
                <w:szCs w:val="24"/>
              </w:rPr>
              <w:lastRenderedPageBreak/>
              <w:t>экстремизма, терроризма, способов профилактики коррупции и формирования нетерпимого отношения к ней.</w:t>
            </w:r>
          </w:p>
        </w:tc>
        <w:tc>
          <w:tcPr>
            <w:tcW w:w="4053" w:type="dxa"/>
            <w:shd w:val="clear" w:color="auto" w:fill="auto"/>
          </w:tcPr>
          <w:p w14:paraId="4F9EF879" w14:textId="21AF6CCD" w:rsidR="00F03FCE" w:rsidRPr="00DD21D8" w:rsidRDefault="00F03FCE" w:rsidP="00F03FCE">
            <w:pPr>
              <w:spacing w:after="0" w:line="240" w:lineRule="auto"/>
              <w:rPr>
                <w:rFonts w:ascii="Times New Roman" w:eastAsia="Calibri" w:hAnsi="Times New Roman" w:cs="Times New Roman"/>
                <w:sz w:val="24"/>
                <w:szCs w:val="24"/>
              </w:rPr>
            </w:pPr>
            <w:r w:rsidRPr="00DD21D8">
              <w:rPr>
                <w:rFonts w:ascii="Times New Roman" w:eastAsia="Calibri" w:hAnsi="Times New Roman" w:cs="Times New Roman"/>
                <w:b/>
                <w:sz w:val="24"/>
                <w:szCs w:val="24"/>
              </w:rPr>
              <w:lastRenderedPageBreak/>
              <w:t xml:space="preserve">Знание: </w:t>
            </w:r>
            <w:r w:rsidRPr="00DD21D8">
              <w:rPr>
                <w:rFonts w:ascii="Times New Roman" w:hAnsi="Times New Roman" w:cs="Times New Roman"/>
                <w:sz w:val="24"/>
                <w:szCs w:val="24"/>
              </w:rPr>
              <w:t xml:space="preserve">Последствий коррупционных действий в сфере </w:t>
            </w:r>
            <w:proofErr w:type="spellStart"/>
            <w:r w:rsidRPr="00DD21D8">
              <w:rPr>
                <w:rFonts w:ascii="Times New Roman" w:hAnsi="Times New Roman" w:cs="Times New Roman"/>
                <w:sz w:val="24"/>
                <w:szCs w:val="24"/>
              </w:rPr>
              <w:t>несостотельности</w:t>
            </w:r>
            <w:proofErr w:type="spellEnd"/>
            <w:r w:rsidRPr="00DD21D8">
              <w:rPr>
                <w:rFonts w:ascii="Times New Roman" w:hAnsi="Times New Roman" w:cs="Times New Roman"/>
                <w:sz w:val="24"/>
                <w:szCs w:val="24"/>
              </w:rPr>
              <w:t xml:space="preserve"> (банкротства), способов профилактики коррупции </w:t>
            </w:r>
            <w:r w:rsidRPr="00DD21D8">
              <w:rPr>
                <w:rFonts w:ascii="Times New Roman" w:hAnsi="Times New Roman" w:cs="Times New Roman"/>
                <w:sz w:val="24"/>
                <w:szCs w:val="24"/>
              </w:rPr>
              <w:lastRenderedPageBreak/>
              <w:t xml:space="preserve">и формирования нетерпимого отношения к ней </w:t>
            </w:r>
          </w:p>
          <w:p w14:paraId="20AF19CB" w14:textId="2378AE9E" w:rsidR="00F03FCE" w:rsidRPr="00DD21D8" w:rsidRDefault="00F03FCE" w:rsidP="00F03FCE">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rPr>
              <w:t xml:space="preserve">Умение: </w:t>
            </w:r>
            <w:r w:rsidRPr="00DD21D8">
              <w:rPr>
                <w:rFonts w:ascii="Times New Roman" w:eastAsia="Calibri" w:hAnsi="Times New Roman" w:cs="Times New Roman"/>
                <w:sz w:val="24"/>
                <w:szCs w:val="24"/>
              </w:rPr>
              <w:t>Управления коррупционными  рисками в сфере несостоятельности (банкротства), применяя теоретические знания, законодательство о несостоятельности.</w:t>
            </w:r>
          </w:p>
        </w:tc>
      </w:tr>
      <w:tr w:rsidR="00F03FCE" w:rsidRPr="00DD21D8" w14:paraId="2D4C4ADA" w14:textId="77777777" w:rsidTr="00D77FEF">
        <w:trPr>
          <w:trHeight w:val="106"/>
        </w:trPr>
        <w:tc>
          <w:tcPr>
            <w:tcW w:w="951" w:type="dxa"/>
            <w:vMerge/>
            <w:shd w:val="clear" w:color="auto" w:fill="auto"/>
          </w:tcPr>
          <w:p w14:paraId="4A56B4E7" w14:textId="77777777" w:rsidR="00F03FCE" w:rsidRPr="00DD21D8" w:rsidRDefault="00F03FCE" w:rsidP="00F03FCE">
            <w:pPr>
              <w:spacing w:after="0" w:line="240" w:lineRule="auto"/>
              <w:rPr>
                <w:rFonts w:ascii="Times New Roman" w:hAnsi="Times New Roman" w:cs="Times New Roman"/>
                <w:sz w:val="24"/>
                <w:szCs w:val="24"/>
              </w:rPr>
            </w:pPr>
          </w:p>
        </w:tc>
        <w:tc>
          <w:tcPr>
            <w:tcW w:w="2492" w:type="dxa"/>
            <w:vMerge/>
            <w:shd w:val="clear" w:color="auto" w:fill="auto"/>
          </w:tcPr>
          <w:p w14:paraId="7B66EF3C" w14:textId="77777777" w:rsidR="00F03FCE" w:rsidRPr="00DD21D8" w:rsidRDefault="00F03FCE" w:rsidP="00F03FCE">
            <w:pPr>
              <w:spacing w:after="0" w:line="240" w:lineRule="auto"/>
              <w:rPr>
                <w:rFonts w:ascii="Times New Roman" w:hAnsi="Times New Roman" w:cs="Times New Roman"/>
                <w:sz w:val="24"/>
                <w:szCs w:val="24"/>
              </w:rPr>
            </w:pPr>
          </w:p>
        </w:tc>
        <w:tc>
          <w:tcPr>
            <w:tcW w:w="2218" w:type="dxa"/>
          </w:tcPr>
          <w:p w14:paraId="36F4D186" w14:textId="3372D5C0" w:rsidR="00F03FCE" w:rsidRPr="00DD21D8" w:rsidRDefault="00F03FCE" w:rsidP="00F03FCE">
            <w:pPr>
              <w:tabs>
                <w:tab w:val="left" w:pos="1418"/>
              </w:tabs>
              <w:spacing w:after="0" w:line="240" w:lineRule="auto"/>
              <w:rPr>
                <w:rFonts w:ascii="Times New Roman" w:hAnsi="Times New Roman" w:cs="Times New Roman"/>
                <w:sz w:val="24"/>
                <w:szCs w:val="24"/>
              </w:rPr>
            </w:pPr>
            <w:r w:rsidRPr="00DD21D8">
              <w:rPr>
                <w:rFonts w:ascii="Times New Roman" w:hAnsi="Times New Roman" w:cs="Times New Roman"/>
                <w:sz w:val="24"/>
                <w:szCs w:val="24"/>
              </w:rPr>
              <w:t>2. Демонстрирует знание российских духовно-нравственных ценностей, исторического опыта своей страны.</w:t>
            </w:r>
          </w:p>
        </w:tc>
        <w:tc>
          <w:tcPr>
            <w:tcW w:w="4053" w:type="dxa"/>
            <w:shd w:val="clear" w:color="auto" w:fill="auto"/>
          </w:tcPr>
          <w:p w14:paraId="7AB58960" w14:textId="5EAD5C4E" w:rsidR="00F03FCE" w:rsidRPr="00DD21D8" w:rsidRDefault="00F03FCE" w:rsidP="00F03FCE">
            <w:pPr>
              <w:spacing w:after="0" w:line="240" w:lineRule="auto"/>
              <w:jc w:val="both"/>
              <w:rPr>
                <w:rFonts w:ascii="Times New Roman" w:eastAsia="Calibri" w:hAnsi="Times New Roman" w:cs="Times New Roman"/>
                <w:b/>
                <w:sz w:val="24"/>
                <w:szCs w:val="24"/>
                <w:lang w:eastAsia="ru-RU"/>
              </w:rPr>
            </w:pPr>
            <w:r w:rsidRPr="00DD21D8">
              <w:rPr>
                <w:rFonts w:ascii="Times New Roman" w:eastAsia="Calibri" w:hAnsi="Times New Roman" w:cs="Times New Roman"/>
                <w:b/>
                <w:sz w:val="24"/>
                <w:szCs w:val="24"/>
                <w:lang w:eastAsia="ru-RU"/>
              </w:rPr>
              <w:t xml:space="preserve">Знание: </w:t>
            </w:r>
            <w:r w:rsidR="009733A0" w:rsidRPr="00DD21D8">
              <w:rPr>
                <w:rFonts w:ascii="Times New Roman" w:hAnsi="Times New Roman" w:cs="Times New Roman"/>
                <w:sz w:val="24"/>
                <w:szCs w:val="24"/>
              </w:rPr>
              <w:t>Российских духовно-нравственных ценностей, исторического опыта своей страны.</w:t>
            </w:r>
          </w:p>
          <w:p w14:paraId="6916DDEA" w14:textId="0D2C6DC7" w:rsidR="00F03FCE" w:rsidRPr="00DD21D8" w:rsidRDefault="00F03FCE" w:rsidP="009733A0">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lang w:eastAsia="ru-RU"/>
              </w:rPr>
              <w:t>Умение:</w:t>
            </w:r>
            <w:r w:rsidR="009733A0" w:rsidRPr="00DD21D8">
              <w:rPr>
                <w:rFonts w:ascii="Times New Roman" w:eastAsia="Calibri" w:hAnsi="Times New Roman" w:cs="Times New Roman"/>
                <w:b/>
                <w:sz w:val="24"/>
                <w:szCs w:val="24"/>
                <w:lang w:eastAsia="ru-RU"/>
              </w:rPr>
              <w:t xml:space="preserve"> </w:t>
            </w:r>
            <w:r w:rsidR="009733A0" w:rsidRPr="00DD21D8">
              <w:rPr>
                <w:rFonts w:ascii="Times New Roman" w:eastAsia="Calibri" w:hAnsi="Times New Roman" w:cs="Times New Roman"/>
                <w:sz w:val="24"/>
                <w:szCs w:val="24"/>
                <w:lang w:eastAsia="ru-RU"/>
              </w:rPr>
              <w:t xml:space="preserve">Применение </w:t>
            </w:r>
            <w:r w:rsidR="009733A0" w:rsidRPr="00DD21D8">
              <w:rPr>
                <w:rFonts w:ascii="Times New Roman" w:hAnsi="Times New Roman" w:cs="Times New Roman"/>
                <w:sz w:val="24"/>
                <w:szCs w:val="24"/>
              </w:rPr>
              <w:t xml:space="preserve">российских духовно-нравственных ценностей, исторического опыта своей страны </w:t>
            </w:r>
            <w:r w:rsidR="009733A0" w:rsidRPr="00DD21D8">
              <w:rPr>
                <w:rFonts w:ascii="Times New Roman" w:eastAsia="Calibri" w:hAnsi="Times New Roman" w:cs="Times New Roman"/>
                <w:sz w:val="24"/>
                <w:szCs w:val="24"/>
              </w:rPr>
              <w:t>в практической деятельности в сфере несостоятельности (банкротства).</w:t>
            </w:r>
          </w:p>
        </w:tc>
      </w:tr>
      <w:tr w:rsidR="00F03FCE" w:rsidRPr="00DD21D8" w14:paraId="76121EDC" w14:textId="77777777" w:rsidTr="00D77FEF">
        <w:trPr>
          <w:trHeight w:val="106"/>
        </w:trPr>
        <w:tc>
          <w:tcPr>
            <w:tcW w:w="951" w:type="dxa"/>
            <w:vMerge/>
            <w:shd w:val="clear" w:color="auto" w:fill="auto"/>
          </w:tcPr>
          <w:p w14:paraId="79511BAE" w14:textId="77777777" w:rsidR="00F03FCE" w:rsidRPr="00DD21D8" w:rsidRDefault="00F03FCE" w:rsidP="00F03FCE">
            <w:pPr>
              <w:spacing w:after="0" w:line="240" w:lineRule="auto"/>
              <w:rPr>
                <w:rFonts w:ascii="Times New Roman" w:hAnsi="Times New Roman" w:cs="Times New Roman"/>
                <w:sz w:val="24"/>
                <w:szCs w:val="24"/>
              </w:rPr>
            </w:pPr>
          </w:p>
        </w:tc>
        <w:tc>
          <w:tcPr>
            <w:tcW w:w="2492" w:type="dxa"/>
            <w:vMerge/>
            <w:shd w:val="clear" w:color="auto" w:fill="auto"/>
          </w:tcPr>
          <w:p w14:paraId="379FD7D9" w14:textId="77777777" w:rsidR="00F03FCE" w:rsidRPr="00DD21D8" w:rsidRDefault="00F03FCE" w:rsidP="00F03FCE">
            <w:pPr>
              <w:spacing w:after="0" w:line="240" w:lineRule="auto"/>
              <w:rPr>
                <w:rFonts w:ascii="Times New Roman" w:hAnsi="Times New Roman" w:cs="Times New Roman"/>
                <w:sz w:val="24"/>
                <w:szCs w:val="24"/>
              </w:rPr>
            </w:pPr>
          </w:p>
        </w:tc>
        <w:tc>
          <w:tcPr>
            <w:tcW w:w="2218" w:type="dxa"/>
          </w:tcPr>
          <w:p w14:paraId="0A288091" w14:textId="577EE889" w:rsidR="00F03FCE" w:rsidRPr="00DD21D8" w:rsidRDefault="00F03FCE" w:rsidP="00F03FCE">
            <w:pPr>
              <w:tabs>
                <w:tab w:val="left" w:pos="1418"/>
              </w:tabs>
              <w:spacing w:after="0" w:line="240" w:lineRule="auto"/>
              <w:rPr>
                <w:rFonts w:ascii="Times New Roman" w:hAnsi="Times New Roman" w:cs="Times New Roman"/>
                <w:sz w:val="24"/>
                <w:szCs w:val="24"/>
              </w:rPr>
            </w:pPr>
            <w:r w:rsidRPr="00DD21D8">
              <w:rPr>
                <w:rFonts w:ascii="Times New Roman" w:hAnsi="Times New Roman" w:cs="Times New Roman"/>
                <w:sz w:val="24"/>
                <w:szCs w:val="24"/>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053" w:type="dxa"/>
            <w:shd w:val="clear" w:color="auto" w:fill="auto"/>
          </w:tcPr>
          <w:p w14:paraId="2F871348" w14:textId="484D204F" w:rsidR="00F03FCE" w:rsidRPr="00DD21D8" w:rsidRDefault="00F03FCE" w:rsidP="00F03FCE">
            <w:pPr>
              <w:spacing w:after="0" w:line="240" w:lineRule="auto"/>
              <w:jc w:val="both"/>
              <w:rPr>
                <w:rFonts w:ascii="Times New Roman" w:eastAsia="Calibri" w:hAnsi="Times New Roman" w:cs="Times New Roman"/>
                <w:b/>
                <w:sz w:val="24"/>
                <w:szCs w:val="24"/>
                <w:lang w:eastAsia="ru-RU"/>
              </w:rPr>
            </w:pPr>
            <w:r w:rsidRPr="00DD21D8">
              <w:rPr>
                <w:rFonts w:ascii="Times New Roman" w:eastAsia="Calibri" w:hAnsi="Times New Roman" w:cs="Times New Roman"/>
                <w:b/>
                <w:sz w:val="24"/>
                <w:szCs w:val="24"/>
                <w:lang w:eastAsia="ru-RU"/>
              </w:rPr>
              <w:t xml:space="preserve">Знание: </w:t>
            </w:r>
            <w:r w:rsidR="009733A0" w:rsidRPr="00DD21D8">
              <w:rPr>
                <w:rFonts w:ascii="Times New Roman" w:hAnsi="Times New Roman" w:cs="Times New Roman"/>
                <w:sz w:val="24"/>
                <w:szCs w:val="24"/>
              </w:rPr>
              <w:t>Явлений, оказывающих влияние на политику и общество.</w:t>
            </w:r>
          </w:p>
          <w:p w14:paraId="4ED90142" w14:textId="7A70807A" w:rsidR="00F03FCE" w:rsidRPr="00DD21D8" w:rsidRDefault="00F03FCE" w:rsidP="009733A0">
            <w:pPr>
              <w:spacing w:after="0" w:line="240" w:lineRule="auto"/>
              <w:rPr>
                <w:rFonts w:ascii="Times New Roman" w:eastAsia="Calibri" w:hAnsi="Times New Roman" w:cs="Times New Roman"/>
                <w:b/>
                <w:sz w:val="24"/>
                <w:szCs w:val="24"/>
              </w:rPr>
            </w:pPr>
            <w:r w:rsidRPr="00DD21D8">
              <w:rPr>
                <w:rFonts w:ascii="Times New Roman" w:eastAsia="Calibri" w:hAnsi="Times New Roman" w:cs="Times New Roman"/>
                <w:b/>
                <w:sz w:val="24"/>
                <w:szCs w:val="24"/>
                <w:lang w:eastAsia="ru-RU"/>
              </w:rPr>
              <w:t>Умение:</w:t>
            </w:r>
            <w:r w:rsidR="009733A0" w:rsidRPr="00DD21D8">
              <w:rPr>
                <w:rFonts w:ascii="Times New Roman" w:eastAsia="Calibri" w:hAnsi="Times New Roman" w:cs="Times New Roman"/>
                <w:b/>
                <w:sz w:val="24"/>
                <w:szCs w:val="24"/>
                <w:lang w:eastAsia="ru-RU"/>
              </w:rPr>
              <w:t xml:space="preserve"> </w:t>
            </w:r>
            <w:r w:rsidR="009733A0" w:rsidRPr="00DD21D8">
              <w:rPr>
                <w:rFonts w:ascii="Times New Roman" w:eastAsia="Calibri" w:hAnsi="Times New Roman" w:cs="Times New Roman"/>
                <w:sz w:val="24"/>
                <w:szCs w:val="24"/>
                <w:lang w:eastAsia="ru-RU"/>
              </w:rPr>
              <w:t>Оценка</w:t>
            </w:r>
            <w:r w:rsidR="009733A0" w:rsidRPr="00DD21D8">
              <w:rPr>
                <w:rFonts w:ascii="Times New Roman" w:eastAsia="Calibri" w:hAnsi="Times New Roman" w:cs="Times New Roman"/>
                <w:b/>
                <w:sz w:val="24"/>
                <w:szCs w:val="24"/>
                <w:lang w:eastAsia="ru-RU"/>
              </w:rPr>
              <w:t xml:space="preserve"> </w:t>
            </w:r>
            <w:r w:rsidR="009733A0" w:rsidRPr="00DD21D8">
              <w:rPr>
                <w:rFonts w:ascii="Times New Roman" w:hAnsi="Times New Roman" w:cs="Times New Roman"/>
                <w:sz w:val="24"/>
                <w:szCs w:val="24"/>
              </w:rPr>
              <w:t>событий и ситуаций, явлений, оказывающих влияние на политику и общество с учетом исторического опыта своей страны и человечества в целом.</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07A199AC" w:rsidR="000D62A5"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0521D3" w:rsidRPr="0055656D">
        <w:rPr>
          <w:rFonts w:ascii="Times New Roman" w:hAnsi="Times New Roman" w:cs="Times New Roman"/>
          <w:sz w:val="28"/>
          <w:szCs w:val="28"/>
        </w:rPr>
        <w:t>Противодействие криминальным банкротствам</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w:t>
      </w:r>
      <w:r w:rsidR="00D23401">
        <w:rPr>
          <w:rFonts w:ascii="Times New Roman" w:eastAsia="Times New Roman" w:hAnsi="Times New Roman" w:cs="Times New Roman"/>
          <w:sz w:val="28"/>
          <w:szCs w:val="28"/>
          <w:lang w:eastAsia="ru-RU"/>
        </w:rPr>
        <w:t xml:space="preserve">Цикла профиля (элективный) </w:t>
      </w:r>
      <w:r w:rsidR="004B712B" w:rsidRPr="00D51EFF">
        <w:rPr>
          <w:rFonts w:ascii="Times New Roman" w:eastAsia="Times New Roman" w:hAnsi="Times New Roman" w:cs="Times New Roman"/>
          <w:sz w:val="28"/>
          <w:szCs w:val="28"/>
          <w:lang w:eastAsia="ru-RU"/>
        </w:rPr>
        <w:t>модуля</w:t>
      </w:r>
      <w:r w:rsidR="004F11F1">
        <w:rPr>
          <w:rFonts w:ascii="Times New Roman" w:eastAsia="Times New Roman" w:hAnsi="Times New Roman" w:cs="Times New Roman"/>
          <w:sz w:val="28"/>
          <w:szCs w:val="28"/>
          <w:lang w:eastAsia="ru-RU"/>
        </w:rPr>
        <w:t xml:space="preserve"> «</w:t>
      </w:r>
      <w:r w:rsidR="004F11F1" w:rsidRPr="004F11F1">
        <w:rPr>
          <w:rFonts w:ascii="Times New Roman" w:eastAsia="Times New Roman" w:hAnsi="Times New Roman" w:cs="Times New Roman"/>
          <w:sz w:val="28"/>
          <w:szCs w:val="28"/>
          <w:lang w:eastAsia="ru-RU"/>
        </w:rPr>
        <w:t>Управление рисками корпоративного мошенничества (FRAUD)</w:t>
      </w:r>
      <w:r w:rsidR="004F11F1">
        <w:rPr>
          <w:rFonts w:ascii="Times New Roman" w:eastAsia="Times New Roman" w:hAnsi="Times New Roman" w:cs="Times New Roman"/>
          <w:sz w:val="28"/>
          <w:szCs w:val="28"/>
          <w:lang w:eastAsia="ru-RU"/>
        </w:rPr>
        <w:t xml:space="preserve">», </w:t>
      </w:r>
      <w:r w:rsidR="000D62A5" w:rsidRPr="00230851">
        <w:rPr>
          <w:rFonts w:ascii="Times New Roman" w:eastAsia="Times New Roman" w:hAnsi="Times New Roman" w:cs="Times New Roman"/>
          <w:sz w:val="28"/>
          <w:szCs w:val="28"/>
          <w:lang w:eastAsia="ru-RU"/>
        </w:rPr>
        <w:t>38.03.01 «Экономика»</w:t>
      </w:r>
      <w:r w:rsidR="000D62A5">
        <w:rPr>
          <w:rFonts w:ascii="Times New Roman" w:eastAsia="Times New Roman" w:hAnsi="Times New Roman" w:cs="Times New Roman"/>
          <w:sz w:val="28"/>
          <w:szCs w:val="28"/>
          <w:lang w:eastAsia="ru-RU"/>
        </w:rPr>
        <w:t xml:space="preserve">, </w:t>
      </w:r>
      <w:r w:rsidR="004F11F1">
        <w:rPr>
          <w:rFonts w:ascii="Times New Roman" w:eastAsia="Times New Roman" w:hAnsi="Times New Roman" w:cs="Times New Roman"/>
          <w:sz w:val="28"/>
          <w:szCs w:val="28"/>
          <w:lang w:eastAsia="ru-RU"/>
        </w:rPr>
        <w:t xml:space="preserve">ОП </w:t>
      </w:r>
      <w:r w:rsidR="000D62A5" w:rsidRPr="00230851">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Pr>
          <w:rFonts w:ascii="Times New Roman" w:eastAsia="Times New Roman" w:hAnsi="Times New Roman" w:cs="Times New Roman"/>
          <w:sz w:val="28"/>
          <w:szCs w:val="28"/>
          <w:lang w:eastAsia="ru-RU"/>
        </w:rPr>
        <w:t xml:space="preserve">, </w:t>
      </w:r>
      <w:r w:rsidR="000D62A5" w:rsidRPr="00230851">
        <w:rPr>
          <w:rFonts w:ascii="Times New Roman" w:hAnsi="Times New Roman" w:cs="Times New Roman"/>
          <w:sz w:val="28"/>
          <w:szCs w:val="28"/>
        </w:rPr>
        <w:t>профиль «Анализ рисков и экономическая безопасность»</w:t>
      </w:r>
      <w:r w:rsidR="004F11F1">
        <w:rPr>
          <w:rFonts w:ascii="Times New Roman" w:hAnsi="Times New Roman" w:cs="Times New Roman"/>
          <w:sz w:val="28"/>
          <w:szCs w:val="28"/>
        </w:rPr>
        <w:t>.</w:t>
      </w:r>
    </w:p>
    <w:p w14:paraId="2F75F9B1" w14:textId="736D0AD0" w:rsidR="004B712B"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D51EFF">
        <w:rPr>
          <w:rFonts w:ascii="Times New Roman" w:eastAsia="Times New Roman" w:hAnsi="Times New Roman" w:cs="Times New Roman"/>
          <w:sz w:val="28"/>
          <w:szCs w:val="28"/>
          <w:lang w:eastAsia="ru-RU"/>
        </w:rPr>
        <w:t>Для освоения</w:t>
      </w:r>
      <w:r w:rsidR="000435C4" w:rsidRPr="00D51EFF">
        <w:rPr>
          <w:rFonts w:ascii="Times New Roman" w:eastAsia="Times New Roman" w:hAnsi="Times New Roman" w:cs="Times New Roman"/>
          <w:sz w:val="28"/>
          <w:szCs w:val="28"/>
          <w:lang w:eastAsia="ru-RU"/>
        </w:rPr>
        <w:t xml:space="preserve"> дисциплины </w:t>
      </w:r>
      <w:bookmarkStart w:id="12" w:name="_Hlk515202574"/>
      <w:r w:rsidRPr="00D51EF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D51EFF"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AB7098">
        <w:rPr>
          <w:rFonts w:ascii="Times New Roman" w:eastAsia="Times New Roman" w:hAnsi="Times New Roman" w:cs="Times New Roman"/>
          <w:sz w:val="28"/>
          <w:szCs w:val="28"/>
          <w:lang w:eastAsia="ru-RU"/>
        </w:rPr>
        <w:lastRenderedPageBreak/>
        <w:t xml:space="preserve">Общая трудоемкость дисциплины составляет 3 зачетные единицы (108 часов). Вид промежуточной аттестации - </w:t>
      </w:r>
      <w:r w:rsidR="00C83B00" w:rsidRPr="00AB7098">
        <w:rPr>
          <w:rFonts w:ascii="Times New Roman" w:eastAsia="Times New Roman" w:hAnsi="Times New Roman" w:cs="Times New Roman"/>
          <w:sz w:val="28"/>
          <w:szCs w:val="28"/>
          <w:lang w:eastAsia="ru-RU"/>
        </w:rPr>
        <w:t>зачет</w:t>
      </w:r>
      <w:r w:rsidRPr="00AB7098">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5C24D2A9" w:rsidR="00923A8E" w:rsidRPr="00923A8E" w:rsidRDefault="00DD21D8"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185249" w14:paraId="7D32A8B5" w14:textId="77777777" w:rsidTr="00C46D14">
        <w:trPr>
          <w:trHeight w:val="498"/>
        </w:trPr>
        <w:tc>
          <w:tcPr>
            <w:tcW w:w="5478" w:type="dxa"/>
            <w:shd w:val="clear" w:color="auto" w:fill="FFFFFF"/>
            <w:vAlign w:val="center"/>
          </w:tcPr>
          <w:p w14:paraId="47641353"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Всего</w:t>
            </w:r>
          </w:p>
          <w:p w14:paraId="530B7857" w14:textId="77777777" w:rsidR="00923A8E" w:rsidRPr="00185249" w:rsidRDefault="00923A8E"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(в з/е и часах)</w:t>
            </w:r>
          </w:p>
        </w:tc>
        <w:tc>
          <w:tcPr>
            <w:tcW w:w="1717" w:type="dxa"/>
            <w:shd w:val="clear" w:color="auto" w:fill="FFFFFF"/>
            <w:vAlign w:val="center"/>
          </w:tcPr>
          <w:p w14:paraId="7A1470A7" w14:textId="381AB10D" w:rsidR="00923A8E" w:rsidRPr="00185249" w:rsidRDefault="006B3343" w:rsidP="006B33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Семестр</w:t>
            </w:r>
            <w:r w:rsidR="00FC22A2" w:rsidRPr="0018524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7</w:t>
            </w:r>
            <w:r w:rsidR="00FC22A2" w:rsidRPr="00185249">
              <w:rPr>
                <w:rFonts w:ascii="Times New Roman" w:eastAsia="Times New Roman" w:hAnsi="Times New Roman" w:cs="Times New Roman"/>
                <w:b/>
                <w:bCs/>
                <w:sz w:val="24"/>
                <w:szCs w:val="24"/>
                <w:lang w:eastAsia="ru-RU"/>
              </w:rPr>
              <w:t xml:space="preserve"> </w:t>
            </w:r>
            <w:r w:rsidR="00923A8E" w:rsidRPr="00185249">
              <w:rPr>
                <w:rFonts w:ascii="Times New Roman" w:eastAsia="Times New Roman" w:hAnsi="Times New Roman" w:cs="Times New Roman"/>
                <w:b/>
                <w:bCs/>
                <w:sz w:val="24"/>
                <w:szCs w:val="24"/>
                <w:lang w:eastAsia="ru-RU"/>
              </w:rPr>
              <w:t>(в часах)</w:t>
            </w:r>
          </w:p>
        </w:tc>
      </w:tr>
      <w:tr w:rsidR="00923A8E" w:rsidRPr="00185249" w14:paraId="01CF5D77" w14:textId="77777777" w:rsidTr="00C46D14">
        <w:trPr>
          <w:trHeight w:val="259"/>
        </w:trPr>
        <w:tc>
          <w:tcPr>
            <w:tcW w:w="5478" w:type="dxa"/>
            <w:shd w:val="clear" w:color="auto" w:fill="FFFFFF"/>
            <w:vAlign w:val="center"/>
          </w:tcPr>
          <w:p w14:paraId="1B7F1347" w14:textId="77777777" w:rsidR="00923A8E" w:rsidRPr="00185249" w:rsidRDefault="00923A8E" w:rsidP="00923A8E">
            <w:pPr>
              <w:spacing w:after="0"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77777777" w:rsidR="00923A8E" w:rsidRPr="00185249" w:rsidRDefault="00C83B00"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108</w:t>
            </w:r>
          </w:p>
        </w:tc>
        <w:tc>
          <w:tcPr>
            <w:tcW w:w="1717" w:type="dxa"/>
            <w:shd w:val="clear" w:color="auto" w:fill="FFFFFF"/>
            <w:vAlign w:val="center"/>
          </w:tcPr>
          <w:p w14:paraId="020E834A" w14:textId="77777777" w:rsidR="00923A8E" w:rsidRPr="00185249" w:rsidRDefault="00C83B00" w:rsidP="00923A8E">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108</w:t>
            </w:r>
          </w:p>
        </w:tc>
      </w:tr>
      <w:tr w:rsidR="00923A8E" w:rsidRPr="00185249" w14:paraId="632FD368" w14:textId="77777777" w:rsidTr="00C46D14">
        <w:trPr>
          <w:trHeight w:val="255"/>
        </w:trPr>
        <w:tc>
          <w:tcPr>
            <w:tcW w:w="5478" w:type="dxa"/>
            <w:shd w:val="clear" w:color="auto" w:fill="FFFFFF"/>
            <w:vAlign w:val="center"/>
          </w:tcPr>
          <w:p w14:paraId="0B415ED3" w14:textId="3FFE331C"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iCs/>
                <w:sz w:val="24"/>
                <w:szCs w:val="24"/>
                <w:lang w:eastAsia="ru-RU"/>
              </w:rPr>
              <w:t>Аудиторные занятия</w:t>
            </w:r>
            <w:r w:rsidR="003E648F" w:rsidRPr="00185249">
              <w:rPr>
                <w:rFonts w:ascii="Times New Roman" w:eastAsia="Times New Roman" w:hAnsi="Times New Roman" w:cs="Times New Roman"/>
                <w:b/>
                <w:bCs/>
                <w:iCs/>
                <w:sz w:val="24"/>
                <w:szCs w:val="24"/>
                <w:lang w:eastAsia="ru-RU"/>
              </w:rPr>
              <w:t xml:space="preserve"> – Контактная работа</w:t>
            </w:r>
          </w:p>
        </w:tc>
        <w:tc>
          <w:tcPr>
            <w:tcW w:w="1919" w:type="dxa"/>
            <w:shd w:val="clear" w:color="auto" w:fill="FFFFFF"/>
            <w:vAlign w:val="center"/>
          </w:tcPr>
          <w:p w14:paraId="65DF7ECA" w14:textId="242EDE3D" w:rsidR="00923A8E" w:rsidRPr="00185249"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3</w:t>
            </w:r>
            <w:r w:rsidR="006B3343">
              <w:rPr>
                <w:rFonts w:ascii="Times New Roman" w:eastAsia="Times New Roman" w:hAnsi="Times New Roman" w:cs="Times New Roman"/>
                <w:sz w:val="24"/>
                <w:szCs w:val="24"/>
                <w:lang w:eastAsia="ru-RU"/>
              </w:rPr>
              <w:t>4</w:t>
            </w:r>
          </w:p>
        </w:tc>
        <w:tc>
          <w:tcPr>
            <w:tcW w:w="1717" w:type="dxa"/>
            <w:shd w:val="clear" w:color="auto" w:fill="FFFFFF"/>
            <w:vAlign w:val="center"/>
          </w:tcPr>
          <w:p w14:paraId="4A10022A" w14:textId="6F56674F" w:rsidR="00923A8E" w:rsidRPr="00185249"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3</w:t>
            </w:r>
            <w:r w:rsidR="006B3343">
              <w:rPr>
                <w:rFonts w:ascii="Times New Roman" w:eastAsia="Times New Roman" w:hAnsi="Times New Roman" w:cs="Times New Roman"/>
                <w:sz w:val="24"/>
                <w:szCs w:val="24"/>
                <w:lang w:eastAsia="ru-RU"/>
              </w:rPr>
              <w:t>4</w:t>
            </w:r>
          </w:p>
        </w:tc>
      </w:tr>
      <w:tr w:rsidR="00923A8E" w:rsidRPr="00185249" w14:paraId="1AC9438C" w14:textId="77777777" w:rsidTr="00C46D14">
        <w:trPr>
          <w:trHeight w:val="242"/>
        </w:trPr>
        <w:tc>
          <w:tcPr>
            <w:tcW w:w="5478" w:type="dxa"/>
            <w:shd w:val="clear" w:color="auto" w:fill="FFFFFF"/>
            <w:vAlign w:val="center"/>
          </w:tcPr>
          <w:p w14:paraId="3CCE27EE" w14:textId="77777777"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7CF53B33" w:rsidR="00923A8E" w:rsidRPr="00185249"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w:t>
            </w:r>
            <w:r w:rsidR="006B3343">
              <w:rPr>
                <w:rFonts w:ascii="Times New Roman" w:eastAsia="Times New Roman" w:hAnsi="Times New Roman" w:cs="Times New Roman"/>
                <w:sz w:val="24"/>
                <w:szCs w:val="24"/>
                <w:lang w:eastAsia="ru-RU"/>
              </w:rPr>
              <w:t>6</w:t>
            </w:r>
          </w:p>
        </w:tc>
        <w:tc>
          <w:tcPr>
            <w:tcW w:w="1717" w:type="dxa"/>
            <w:shd w:val="clear" w:color="auto" w:fill="FFFFFF"/>
            <w:vAlign w:val="center"/>
          </w:tcPr>
          <w:p w14:paraId="37823F75" w14:textId="3FCEF766" w:rsidR="00923A8E" w:rsidRPr="00185249"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1</w:t>
            </w:r>
            <w:r w:rsidR="006B3343">
              <w:rPr>
                <w:rFonts w:ascii="Times New Roman" w:eastAsia="Times New Roman" w:hAnsi="Times New Roman" w:cs="Times New Roman"/>
                <w:sz w:val="24"/>
                <w:szCs w:val="24"/>
                <w:lang w:eastAsia="ru-RU"/>
              </w:rPr>
              <w:t>6</w:t>
            </w:r>
          </w:p>
        </w:tc>
      </w:tr>
      <w:tr w:rsidR="00923A8E" w:rsidRPr="00185249" w14:paraId="717822AF" w14:textId="77777777" w:rsidTr="00C46D14">
        <w:trPr>
          <w:trHeight w:val="242"/>
        </w:trPr>
        <w:tc>
          <w:tcPr>
            <w:tcW w:w="5478" w:type="dxa"/>
            <w:shd w:val="clear" w:color="auto" w:fill="FFFFFF"/>
            <w:vAlign w:val="center"/>
          </w:tcPr>
          <w:p w14:paraId="363115BF" w14:textId="77777777" w:rsidR="00923A8E" w:rsidRPr="00185249"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001DE2A5" w:rsidR="00923A8E" w:rsidRPr="00185249"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17" w:type="dxa"/>
            <w:shd w:val="clear" w:color="auto" w:fill="FFFFFF"/>
            <w:vAlign w:val="center"/>
          </w:tcPr>
          <w:p w14:paraId="12A8D175" w14:textId="6548DC1C" w:rsidR="00923A8E" w:rsidRPr="00185249"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923A8E" w:rsidRPr="00185249" w14:paraId="32F00518" w14:textId="77777777" w:rsidTr="00C46D14">
        <w:trPr>
          <w:trHeight w:val="153"/>
        </w:trPr>
        <w:tc>
          <w:tcPr>
            <w:tcW w:w="5478" w:type="dxa"/>
            <w:shd w:val="clear" w:color="auto" w:fill="FFFFFF"/>
            <w:vAlign w:val="center"/>
          </w:tcPr>
          <w:p w14:paraId="025CA563" w14:textId="77777777" w:rsidR="00923A8E" w:rsidRPr="00185249"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76313CAE" w:rsidR="00923A8E" w:rsidRPr="00185249"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7</w:t>
            </w:r>
            <w:r w:rsidR="006B3343">
              <w:rPr>
                <w:rFonts w:ascii="Times New Roman" w:eastAsia="Times New Roman" w:hAnsi="Times New Roman" w:cs="Times New Roman"/>
                <w:sz w:val="24"/>
                <w:szCs w:val="24"/>
                <w:lang w:eastAsia="ru-RU"/>
              </w:rPr>
              <w:t>4</w:t>
            </w:r>
          </w:p>
        </w:tc>
        <w:tc>
          <w:tcPr>
            <w:tcW w:w="1717" w:type="dxa"/>
            <w:shd w:val="clear" w:color="auto" w:fill="FFFFFF"/>
            <w:vAlign w:val="center"/>
          </w:tcPr>
          <w:p w14:paraId="6437276A" w14:textId="1D4233AE" w:rsidR="00923A8E" w:rsidRPr="00185249"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7</w:t>
            </w:r>
            <w:r w:rsidR="006B3343">
              <w:rPr>
                <w:rFonts w:ascii="Times New Roman" w:eastAsia="Times New Roman" w:hAnsi="Times New Roman" w:cs="Times New Roman"/>
                <w:sz w:val="24"/>
                <w:szCs w:val="24"/>
                <w:lang w:eastAsia="ru-RU"/>
              </w:rPr>
              <w:t>4</w:t>
            </w:r>
          </w:p>
        </w:tc>
      </w:tr>
      <w:tr w:rsidR="00CB31AD" w:rsidRPr="00185249" w14:paraId="62D07FAC" w14:textId="77777777" w:rsidTr="00C46D14">
        <w:trPr>
          <w:trHeight w:val="242"/>
        </w:trPr>
        <w:tc>
          <w:tcPr>
            <w:tcW w:w="5478" w:type="dxa"/>
            <w:shd w:val="clear" w:color="auto" w:fill="FFFFFF"/>
            <w:vAlign w:val="center"/>
          </w:tcPr>
          <w:p w14:paraId="625A8C12" w14:textId="77777777" w:rsidR="00CB31AD" w:rsidRPr="0018524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5BFE24F3" w:rsidR="00CB31AD" w:rsidRPr="00185249" w:rsidRDefault="006B3343"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17" w:type="dxa"/>
            <w:shd w:val="clear" w:color="auto" w:fill="FFFFFF"/>
            <w:vAlign w:val="center"/>
          </w:tcPr>
          <w:p w14:paraId="49BFEC13" w14:textId="32C7B89A" w:rsidR="00CB31AD" w:rsidRPr="00185249" w:rsidRDefault="006B334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CB31AD" w:rsidRPr="00185249" w14:paraId="09CE2B28" w14:textId="77777777" w:rsidTr="00C46D14">
        <w:trPr>
          <w:trHeight w:val="255"/>
        </w:trPr>
        <w:tc>
          <w:tcPr>
            <w:tcW w:w="5478" w:type="dxa"/>
            <w:shd w:val="clear" w:color="auto" w:fill="FFFFFF"/>
            <w:vAlign w:val="center"/>
          </w:tcPr>
          <w:p w14:paraId="73BEE377" w14:textId="77777777" w:rsidR="00CB31AD" w:rsidRPr="00185249"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55E4A7C6" w:rsidR="00CB31AD" w:rsidRPr="00185249" w:rsidRDefault="00635A85" w:rsidP="00CB31AD">
            <w:pPr>
              <w:spacing w:after="0"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З</w:t>
            </w:r>
            <w:r w:rsidR="00CB31AD" w:rsidRPr="00185249">
              <w:rPr>
                <w:rFonts w:ascii="Times New Roman" w:eastAsia="Times New Roman" w:hAnsi="Times New Roman" w:cs="Times New Roman"/>
                <w:sz w:val="24"/>
                <w:szCs w:val="24"/>
                <w:lang w:eastAsia="ru-RU"/>
              </w:rPr>
              <w:t>ачет</w:t>
            </w:r>
          </w:p>
        </w:tc>
        <w:tc>
          <w:tcPr>
            <w:tcW w:w="1717" w:type="dxa"/>
            <w:shd w:val="clear" w:color="auto" w:fill="FFFFFF"/>
            <w:vAlign w:val="center"/>
          </w:tcPr>
          <w:p w14:paraId="32BCA336" w14:textId="77777777" w:rsidR="00CB31AD" w:rsidRPr="00185249"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85249">
              <w:rPr>
                <w:rFonts w:ascii="Times New Roman" w:eastAsia="Times New Roman" w:hAnsi="Times New Roman" w:cs="Times New Roman"/>
                <w:sz w:val="24"/>
                <w:szCs w:val="24"/>
                <w:lang w:eastAsia="ru-RU"/>
              </w:rPr>
              <w:t>З</w:t>
            </w:r>
            <w:r w:rsidR="00CB31AD" w:rsidRPr="00185249">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7A38C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A38CF">
        <w:rPr>
          <w:rFonts w:ascii="Times New Roman" w:eastAsia="Times New Roman" w:hAnsi="Times New Roman" w:cs="Times New Roman"/>
          <w:b/>
          <w:bCs/>
          <w:sz w:val="28"/>
          <w:szCs w:val="28"/>
        </w:rPr>
        <w:t>5.1. Содержание дисциплины</w:t>
      </w:r>
      <w:bookmarkEnd w:id="21"/>
      <w:bookmarkEnd w:id="22"/>
      <w:bookmarkEnd w:id="23"/>
      <w:r w:rsidR="006F2DBB" w:rsidRPr="007A38CF">
        <w:rPr>
          <w:rFonts w:ascii="Times New Roman" w:eastAsia="Times New Roman" w:hAnsi="Times New Roman" w:cs="Times New Roman"/>
          <w:b/>
          <w:bCs/>
          <w:sz w:val="28"/>
          <w:szCs w:val="28"/>
        </w:rPr>
        <w:t xml:space="preserve"> </w:t>
      </w:r>
      <w:bookmarkStart w:id="24" w:name="_Toc424050337"/>
      <w:bookmarkStart w:id="25" w:name="_Toc424809565"/>
    </w:p>
    <w:p w14:paraId="480EB1A2" w14:textId="50FB9EA4" w:rsidR="008D16AA" w:rsidRPr="007A38CF"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1. Понятие </w:t>
      </w:r>
      <w:r w:rsidR="008D16AA" w:rsidRPr="007A38CF">
        <w:rPr>
          <w:rFonts w:ascii="Times New Roman" w:eastAsia="Times New Roman" w:hAnsi="Times New Roman" w:cs="Times New Roman"/>
          <w:b/>
          <w:sz w:val="28"/>
          <w:szCs w:val="28"/>
          <w:lang w:eastAsia="ru-RU"/>
        </w:rPr>
        <w:t>и признаки банкротства. Криминальные банкротства.</w:t>
      </w:r>
    </w:p>
    <w:p w14:paraId="0C7D4EEC" w14:textId="62896775" w:rsidR="00CF7017"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Законодательство о банкротстве. Понятие и признаки банкротства юридических и физических лиц. Процессуальный аспект банкротства. Порядок обращения в суд с заявлением о банкротстве. Обязанность должника по подаче заявления о банкротстве. Процедуры банкротства.</w:t>
      </w:r>
    </w:p>
    <w:p w14:paraId="7F073DE0" w14:textId="0BD27B55" w:rsidR="008D16AA"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 xml:space="preserve">Лица, участвующие в деле о банкротстве. Особенности правового статуса кредиторов, должника и арбитражного управляющего. Аффилированные кредиторы. </w:t>
      </w:r>
    </w:p>
    <w:p w14:paraId="3E49760C" w14:textId="0035E43D" w:rsidR="003A07B7" w:rsidRPr="007A38CF" w:rsidRDefault="008D16AA"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eastAsia="Times New Roman" w:hAnsi="Times New Roman" w:cs="Times New Roman"/>
          <w:sz w:val="28"/>
          <w:szCs w:val="28"/>
          <w:lang w:eastAsia="ru-RU"/>
        </w:rPr>
        <w:t>Уголовно-правовой и административно-правовой аспект банкротства. Преднамеренное банкротство. Фиктивное банкротство. Неправомерные действия пи банкротстве. Контролируемое банкротство. Ответственность арбитражного</w:t>
      </w:r>
      <w:r w:rsidR="006D7091" w:rsidRPr="007A38CF">
        <w:rPr>
          <w:rFonts w:ascii="Times New Roman" w:eastAsia="Times New Roman" w:hAnsi="Times New Roman" w:cs="Times New Roman"/>
          <w:sz w:val="28"/>
          <w:szCs w:val="28"/>
          <w:lang w:eastAsia="ru-RU"/>
        </w:rPr>
        <w:t xml:space="preserve"> </w:t>
      </w:r>
      <w:r w:rsidRPr="007A38CF">
        <w:rPr>
          <w:rFonts w:ascii="Times New Roman" w:eastAsia="Times New Roman" w:hAnsi="Times New Roman" w:cs="Times New Roman"/>
          <w:sz w:val="28"/>
          <w:szCs w:val="28"/>
          <w:lang w:eastAsia="ru-RU"/>
        </w:rPr>
        <w:t>управляющего.</w:t>
      </w:r>
    </w:p>
    <w:p w14:paraId="2F8D6458" w14:textId="77777777" w:rsidR="00FA32FB" w:rsidRPr="007A38CF" w:rsidRDefault="00FA32FB"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6BA5EE69" w14:textId="50B7A04C" w:rsidR="008D16AA" w:rsidRPr="007A38CF"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2. </w:t>
      </w:r>
      <w:r w:rsidR="008D16AA" w:rsidRPr="007A38CF">
        <w:rPr>
          <w:rFonts w:ascii="Times New Roman" w:eastAsia="Times New Roman" w:hAnsi="Times New Roman" w:cs="Times New Roman"/>
          <w:b/>
          <w:sz w:val="28"/>
          <w:szCs w:val="28"/>
          <w:lang w:eastAsia="ru-RU"/>
        </w:rPr>
        <w:t>Процедуры банкротства юридических лиц</w:t>
      </w:r>
    </w:p>
    <w:p w14:paraId="3DF49B1A" w14:textId="26D11CAA" w:rsidR="00CF1080" w:rsidRPr="007A38CF" w:rsidRDefault="008D16AA" w:rsidP="00337A59">
      <w:pPr>
        <w:widowControl w:val="0"/>
        <w:spacing w:after="0" w:line="240" w:lineRule="auto"/>
        <w:ind w:firstLine="709"/>
        <w:jc w:val="both"/>
        <w:rPr>
          <w:rFonts w:ascii="Times New Roman" w:hAnsi="Times New Roman" w:cs="Times New Roman"/>
          <w:bCs/>
          <w:color w:val="22272F"/>
          <w:sz w:val="28"/>
          <w:szCs w:val="28"/>
          <w:shd w:val="clear" w:color="auto" w:fill="FFFFFF"/>
        </w:rPr>
      </w:pPr>
      <w:r w:rsidRPr="007A38CF">
        <w:rPr>
          <w:rFonts w:ascii="Times New Roman" w:eastAsia="Times New Roman" w:hAnsi="Times New Roman" w:cs="Times New Roman"/>
          <w:sz w:val="28"/>
          <w:szCs w:val="28"/>
          <w:lang w:eastAsia="ru-RU"/>
        </w:rPr>
        <w:t xml:space="preserve">Обеспечительная процедура банкротства (наблюдение). Порядок введения наблюдения. Цели наблюдения. </w:t>
      </w:r>
      <w:r w:rsidRPr="007A38CF">
        <w:rPr>
          <w:rFonts w:ascii="Times New Roman" w:hAnsi="Times New Roman" w:cs="Times New Roman"/>
          <w:bCs/>
          <w:color w:val="22272F"/>
          <w:sz w:val="28"/>
          <w:szCs w:val="28"/>
          <w:shd w:val="clear" w:color="auto" w:fill="FFFFFF"/>
        </w:rPr>
        <w:t>Ограничения и обязанности должника в ходе наблюдения</w:t>
      </w:r>
      <w:r w:rsidRPr="007A38CF">
        <w:rPr>
          <w:rFonts w:ascii="Times New Roman" w:eastAsia="Times New Roman" w:hAnsi="Times New Roman" w:cs="Times New Roman"/>
          <w:sz w:val="28"/>
          <w:szCs w:val="28"/>
          <w:lang w:eastAsia="ru-RU"/>
        </w:rPr>
        <w:t xml:space="preserve">. </w:t>
      </w:r>
      <w:r w:rsidRPr="007A38CF">
        <w:rPr>
          <w:rFonts w:ascii="Times New Roman" w:hAnsi="Times New Roman" w:cs="Times New Roman"/>
          <w:bCs/>
          <w:color w:val="22272F"/>
          <w:sz w:val="28"/>
          <w:szCs w:val="28"/>
          <w:shd w:val="clear" w:color="auto" w:fill="FFFFFF"/>
        </w:rPr>
        <w:t>Анализ финансового состояния должника. Выявление признаков преднамеренного или фиктивного банкротства. Установление размера требований кредиторов.</w:t>
      </w:r>
    </w:p>
    <w:p w14:paraId="3F4577F4" w14:textId="50E177ED" w:rsidR="008D16AA" w:rsidRPr="007A38CF" w:rsidRDefault="008D16AA" w:rsidP="00337A59">
      <w:pPr>
        <w:widowControl w:val="0"/>
        <w:spacing w:after="0" w:line="240" w:lineRule="auto"/>
        <w:ind w:firstLine="709"/>
        <w:jc w:val="both"/>
        <w:rPr>
          <w:rFonts w:ascii="Times New Roman" w:hAnsi="Times New Roman" w:cs="Times New Roman"/>
          <w:bCs/>
          <w:color w:val="22272F"/>
          <w:sz w:val="28"/>
          <w:szCs w:val="28"/>
          <w:shd w:val="clear" w:color="auto" w:fill="FFFFFF"/>
        </w:rPr>
      </w:pPr>
      <w:r w:rsidRPr="007A38CF">
        <w:rPr>
          <w:rFonts w:ascii="Times New Roman" w:hAnsi="Times New Roman" w:cs="Times New Roman"/>
          <w:bCs/>
          <w:color w:val="22272F"/>
          <w:sz w:val="28"/>
          <w:szCs w:val="28"/>
          <w:shd w:val="clear" w:color="auto" w:fill="FFFFFF"/>
        </w:rPr>
        <w:t xml:space="preserve">Реабилитационные процедуры банкротства юридических лиц: финансовое оздоровление, внешнее управление, мировое соглашение. </w:t>
      </w:r>
      <w:r w:rsidR="006D7091" w:rsidRPr="007A38CF">
        <w:rPr>
          <w:rFonts w:ascii="Times New Roman" w:hAnsi="Times New Roman" w:cs="Times New Roman"/>
          <w:bCs/>
          <w:color w:val="22272F"/>
          <w:sz w:val="28"/>
          <w:szCs w:val="28"/>
          <w:shd w:val="clear" w:color="auto" w:fill="FFFFFF"/>
        </w:rPr>
        <w:t xml:space="preserve">Цели и последствия введения реабилитационных процедур. Особенности </w:t>
      </w:r>
      <w:r w:rsidR="006D7091" w:rsidRPr="007A38CF">
        <w:rPr>
          <w:rFonts w:ascii="Times New Roman" w:hAnsi="Times New Roman" w:cs="Times New Roman"/>
          <w:bCs/>
          <w:color w:val="22272F"/>
          <w:sz w:val="28"/>
          <w:szCs w:val="28"/>
          <w:shd w:val="clear" w:color="auto" w:fill="FFFFFF"/>
        </w:rPr>
        <w:lastRenderedPageBreak/>
        <w:t>противодействия криминальным банкротствам в реабилитационных процедурах.</w:t>
      </w:r>
    </w:p>
    <w:p w14:paraId="225B7B65" w14:textId="191BF3A7" w:rsidR="006D7091" w:rsidRPr="007A38CF" w:rsidRDefault="006D7091"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7A38CF">
        <w:rPr>
          <w:rFonts w:ascii="Times New Roman" w:hAnsi="Times New Roman" w:cs="Times New Roman"/>
          <w:bCs/>
          <w:color w:val="22272F"/>
          <w:sz w:val="28"/>
          <w:szCs w:val="28"/>
          <w:shd w:val="clear" w:color="auto" w:fill="FFFFFF"/>
        </w:rPr>
        <w:t xml:space="preserve">Конкурсное производство, как ликвидационная процедура банкротства юридических лиц. Порядок формирования и распределения конкурсной массы. Особенности противодействия криминальным банкротствам в конкурсном производстве. </w:t>
      </w:r>
      <w:proofErr w:type="spellStart"/>
      <w:r w:rsidRPr="007A38CF">
        <w:rPr>
          <w:rFonts w:ascii="Times New Roman" w:hAnsi="Times New Roman" w:cs="Times New Roman"/>
          <w:bCs/>
          <w:color w:val="22272F"/>
          <w:sz w:val="28"/>
          <w:szCs w:val="28"/>
          <w:shd w:val="clear" w:color="auto" w:fill="FFFFFF"/>
        </w:rPr>
        <w:t>Субординирование</w:t>
      </w:r>
      <w:proofErr w:type="spellEnd"/>
      <w:r w:rsidRPr="007A38CF">
        <w:rPr>
          <w:rFonts w:ascii="Times New Roman" w:hAnsi="Times New Roman" w:cs="Times New Roman"/>
          <w:bCs/>
          <w:color w:val="22272F"/>
          <w:sz w:val="28"/>
          <w:szCs w:val="28"/>
          <w:shd w:val="clear" w:color="auto" w:fill="FFFFFF"/>
        </w:rPr>
        <w:t xml:space="preserve"> требований аффилированных кредиторов. Контроль за деятельностью конкурсного управляющего.</w:t>
      </w:r>
    </w:p>
    <w:p w14:paraId="6BEF0D9C" w14:textId="77777777" w:rsidR="00CF1080" w:rsidRPr="007A38CF"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3E2F972" w14:textId="77777777" w:rsidR="006D7091" w:rsidRPr="007A38C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w:t>
      </w:r>
      <w:r w:rsidR="003A07B7" w:rsidRPr="007A38CF">
        <w:rPr>
          <w:rFonts w:ascii="Times New Roman" w:eastAsia="Times New Roman" w:hAnsi="Times New Roman" w:cs="Times New Roman"/>
          <w:b/>
          <w:sz w:val="28"/>
          <w:szCs w:val="28"/>
          <w:lang w:eastAsia="ru-RU"/>
        </w:rPr>
        <w:t>3</w:t>
      </w:r>
      <w:r w:rsidRPr="007A38CF">
        <w:rPr>
          <w:rFonts w:ascii="Times New Roman" w:eastAsia="Times New Roman" w:hAnsi="Times New Roman" w:cs="Times New Roman"/>
          <w:b/>
          <w:sz w:val="28"/>
          <w:szCs w:val="28"/>
          <w:lang w:eastAsia="ru-RU"/>
        </w:rPr>
        <w:t xml:space="preserve">. </w:t>
      </w:r>
      <w:r w:rsidR="006D7091" w:rsidRPr="007A38CF">
        <w:rPr>
          <w:rFonts w:ascii="Times New Roman" w:eastAsia="Times New Roman" w:hAnsi="Times New Roman" w:cs="Times New Roman"/>
          <w:b/>
          <w:sz w:val="28"/>
          <w:szCs w:val="28"/>
          <w:lang w:eastAsia="ru-RU"/>
        </w:rPr>
        <w:t>Процедуры банкротства физических лиц</w:t>
      </w:r>
    </w:p>
    <w:p w14:paraId="4C8ECB97" w14:textId="77777777" w:rsidR="006D7091"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Особенности регулирования отношений, связанных с банкротством граждан. Финансовый управляющий в деле о банкротстве гражданина.</w:t>
      </w:r>
    </w:p>
    <w:p w14:paraId="36E761D6" w14:textId="103D7A3E" w:rsidR="006D7091"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 xml:space="preserve">Процедуры, применяемые в деле о банкротстве гражданина: реструктуризация долгов гражданина, реализация имущества гражданина, мировое соглашение. Последствия введения реструктуризации долгов гражданина. Последствия признания гражданина банкротом. Особенности формирования и распределения конкурсной массы гражданина – должника. </w:t>
      </w:r>
    </w:p>
    <w:p w14:paraId="0E7BC0A3" w14:textId="4A4FE097" w:rsidR="00CF1080" w:rsidRPr="007A38CF" w:rsidRDefault="006D7091" w:rsidP="007A38CF">
      <w:pPr>
        <w:spacing w:after="0" w:line="240" w:lineRule="auto"/>
        <w:ind w:firstLine="709"/>
        <w:jc w:val="both"/>
        <w:rPr>
          <w:rFonts w:ascii="Times New Roman" w:hAnsi="Times New Roman" w:cs="Times New Roman"/>
          <w:sz w:val="28"/>
          <w:szCs w:val="28"/>
        </w:rPr>
      </w:pPr>
      <w:r w:rsidRPr="007A38CF">
        <w:rPr>
          <w:rFonts w:ascii="Times New Roman" w:hAnsi="Times New Roman" w:cs="Times New Roman"/>
          <w:sz w:val="28"/>
          <w:szCs w:val="28"/>
        </w:rPr>
        <w:t>Особенности противодействия криминальным банкротствам в</w:t>
      </w:r>
      <w:r w:rsidR="00C80E14" w:rsidRPr="007A38CF">
        <w:rPr>
          <w:rFonts w:ascii="Times New Roman" w:hAnsi="Times New Roman" w:cs="Times New Roman"/>
          <w:sz w:val="28"/>
          <w:szCs w:val="28"/>
        </w:rPr>
        <w:t xml:space="preserve"> </w:t>
      </w:r>
      <w:r w:rsidRPr="007A38CF">
        <w:rPr>
          <w:rFonts w:ascii="Times New Roman" w:hAnsi="Times New Roman" w:cs="Times New Roman"/>
          <w:sz w:val="28"/>
          <w:szCs w:val="28"/>
        </w:rPr>
        <w:t>деле о банкротстве гражданина. Поиск имущества должника</w:t>
      </w:r>
      <w:r w:rsidR="00FA32FB" w:rsidRPr="007A38CF">
        <w:rPr>
          <w:rFonts w:ascii="Times New Roman" w:hAnsi="Times New Roman" w:cs="Times New Roman"/>
          <w:sz w:val="28"/>
          <w:szCs w:val="28"/>
        </w:rPr>
        <w:t xml:space="preserve">. Противодействие формированию приоритетной задолженности. </w:t>
      </w:r>
    </w:p>
    <w:p w14:paraId="3C99D35B" w14:textId="77777777" w:rsidR="00CF1080" w:rsidRPr="007A38CF"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785357E5" w14:textId="0E25F2E2" w:rsidR="00FA32FB" w:rsidRPr="007A38CF"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Тема 4</w:t>
      </w:r>
      <w:r w:rsidR="00BA6166" w:rsidRPr="007A38CF">
        <w:rPr>
          <w:rFonts w:ascii="Times New Roman" w:eastAsia="Times New Roman" w:hAnsi="Times New Roman" w:cs="Times New Roman"/>
          <w:b/>
          <w:sz w:val="28"/>
          <w:szCs w:val="28"/>
          <w:lang w:eastAsia="ru-RU"/>
        </w:rPr>
        <w:t xml:space="preserve">. </w:t>
      </w:r>
      <w:r w:rsidR="00FA32FB" w:rsidRPr="007A38CF">
        <w:rPr>
          <w:rFonts w:ascii="Times New Roman" w:eastAsia="Times New Roman" w:hAnsi="Times New Roman" w:cs="Times New Roman"/>
          <w:b/>
          <w:sz w:val="28"/>
          <w:szCs w:val="28"/>
          <w:lang w:eastAsia="ru-RU"/>
        </w:rPr>
        <w:t>Оспаривание сделок должника как мера по противодействию криминальным банкротствам</w:t>
      </w:r>
    </w:p>
    <w:p w14:paraId="044F729D" w14:textId="5ADC00D5" w:rsidR="00FA32FB" w:rsidRPr="007A38CF" w:rsidRDefault="00FA32FB" w:rsidP="00337A59">
      <w:pPr>
        <w:suppressAutoHyphens/>
        <w:spacing w:after="0" w:line="240" w:lineRule="auto"/>
        <w:ind w:firstLine="709"/>
        <w:jc w:val="both"/>
        <w:rPr>
          <w:rFonts w:ascii="Times New Roman" w:hAnsi="Times New Roman" w:cs="Times New Roman"/>
          <w:bCs/>
          <w:color w:val="22272F"/>
          <w:sz w:val="28"/>
          <w:szCs w:val="38"/>
          <w:shd w:val="clear" w:color="auto" w:fill="FFFFFF"/>
        </w:rPr>
      </w:pPr>
      <w:r w:rsidRPr="007A38CF">
        <w:rPr>
          <w:rFonts w:ascii="Times New Roman" w:hAnsi="Times New Roman" w:cs="Times New Roman"/>
          <w:bCs/>
          <w:color w:val="22272F"/>
          <w:sz w:val="28"/>
          <w:szCs w:val="38"/>
          <w:shd w:val="clear" w:color="auto" w:fill="FFFFFF"/>
        </w:rPr>
        <w:t>Схемы вывода активов должника в преддверии банкротства. Оценка перспектив возврата активов должника в конкурсную массу.</w:t>
      </w:r>
    </w:p>
    <w:p w14:paraId="6F8C2309" w14:textId="2BC6CA66" w:rsidR="00CF1080" w:rsidRPr="007A38CF" w:rsidRDefault="00FA32FB" w:rsidP="00337A59">
      <w:pPr>
        <w:suppressAutoHyphens/>
        <w:spacing w:after="0" w:line="240" w:lineRule="auto"/>
        <w:ind w:firstLine="709"/>
        <w:jc w:val="both"/>
        <w:rPr>
          <w:rFonts w:ascii="Times New Roman" w:eastAsia="Times New Roman" w:hAnsi="Times New Roman" w:cs="Times New Roman"/>
          <w:szCs w:val="28"/>
          <w:lang w:eastAsia="ru-RU"/>
        </w:rPr>
      </w:pPr>
      <w:r w:rsidRPr="007A38CF">
        <w:rPr>
          <w:rFonts w:ascii="Times New Roman" w:hAnsi="Times New Roman" w:cs="Times New Roman"/>
          <w:bCs/>
          <w:color w:val="22272F"/>
          <w:sz w:val="28"/>
          <w:szCs w:val="38"/>
          <w:shd w:val="clear" w:color="auto" w:fill="FFFFFF"/>
        </w:rPr>
        <w:t>Оспаривание подозрительных сделок должника</w:t>
      </w:r>
      <w:r w:rsidR="003A07B7" w:rsidRPr="007A38CF">
        <w:rPr>
          <w:rFonts w:ascii="Times New Roman" w:eastAsia="Times New Roman" w:hAnsi="Times New Roman" w:cs="Times New Roman"/>
          <w:szCs w:val="28"/>
          <w:lang w:eastAsia="ru-RU"/>
        </w:rPr>
        <w:t xml:space="preserve"> </w:t>
      </w:r>
      <w:r w:rsidRPr="007A38CF">
        <w:rPr>
          <w:rFonts w:ascii="Times New Roman" w:hAnsi="Times New Roman" w:cs="Times New Roman"/>
          <w:bCs/>
          <w:color w:val="22272F"/>
          <w:sz w:val="28"/>
          <w:szCs w:val="38"/>
          <w:shd w:val="clear" w:color="auto" w:fill="FFFFFF"/>
        </w:rPr>
        <w:t>Оспаривание сделок должника, влекущих за собой оказание предпочтения одному из кредиторов перед другими кредиторами. Последствия признания сделки недействительной.</w:t>
      </w:r>
    </w:p>
    <w:p w14:paraId="6E291677" w14:textId="77777777" w:rsidR="00CF1080" w:rsidRPr="007A38CF"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0A7EDE02" w14:textId="77777777" w:rsidR="00BC3852" w:rsidRPr="007A38CF"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7A38CF">
        <w:rPr>
          <w:rFonts w:ascii="Times New Roman" w:eastAsia="Times New Roman" w:hAnsi="Times New Roman" w:cs="Times New Roman"/>
          <w:b/>
          <w:sz w:val="28"/>
          <w:szCs w:val="28"/>
          <w:lang w:eastAsia="ru-RU"/>
        </w:rPr>
        <w:t xml:space="preserve">Тема </w:t>
      </w:r>
      <w:r w:rsidR="003A07B7" w:rsidRPr="007A38CF">
        <w:rPr>
          <w:rFonts w:ascii="Times New Roman" w:eastAsia="Times New Roman" w:hAnsi="Times New Roman" w:cs="Times New Roman"/>
          <w:b/>
          <w:sz w:val="28"/>
          <w:szCs w:val="28"/>
          <w:lang w:eastAsia="ru-RU"/>
        </w:rPr>
        <w:t>5</w:t>
      </w:r>
      <w:r w:rsidRPr="007A38CF">
        <w:rPr>
          <w:rFonts w:ascii="Times New Roman" w:eastAsia="Times New Roman" w:hAnsi="Times New Roman" w:cs="Times New Roman"/>
          <w:b/>
          <w:sz w:val="28"/>
          <w:szCs w:val="28"/>
          <w:lang w:eastAsia="ru-RU"/>
        </w:rPr>
        <w:t xml:space="preserve">. </w:t>
      </w:r>
      <w:r w:rsidR="00BC3852" w:rsidRPr="007A38CF">
        <w:rPr>
          <w:rFonts w:ascii="Times New Roman" w:eastAsia="Times New Roman" w:hAnsi="Times New Roman" w:cs="Times New Roman"/>
          <w:b/>
          <w:sz w:val="28"/>
          <w:szCs w:val="28"/>
          <w:lang w:eastAsia="ru-RU"/>
        </w:rPr>
        <w:t>Привлечение к субсидиарной ответственности к</w:t>
      </w:r>
      <w:r w:rsidR="00BC3852" w:rsidRPr="007A38CF">
        <w:rPr>
          <w:rFonts w:ascii="Times New Roman" w:hAnsi="Times New Roman" w:cs="Times New Roman"/>
          <w:b/>
          <w:bCs/>
          <w:color w:val="22272F"/>
          <w:sz w:val="28"/>
          <w:szCs w:val="28"/>
          <w:shd w:val="clear" w:color="auto" w:fill="FFFFFF"/>
        </w:rPr>
        <w:t>онтролирующих должника лиц в рамках</w:t>
      </w:r>
      <w:r w:rsidR="00BC3852" w:rsidRPr="007A38CF">
        <w:rPr>
          <w:rFonts w:ascii="Times New Roman" w:eastAsia="Times New Roman" w:hAnsi="Times New Roman" w:cs="Times New Roman"/>
          <w:b/>
          <w:sz w:val="28"/>
          <w:szCs w:val="28"/>
          <w:lang w:eastAsia="ru-RU"/>
        </w:rPr>
        <w:t xml:space="preserve"> противодействия криминальным банкротствам</w:t>
      </w:r>
    </w:p>
    <w:p w14:paraId="7B657646" w14:textId="77777777" w:rsidR="0075273A" w:rsidRPr="007A38CF" w:rsidRDefault="00BC3852" w:rsidP="007A38CF">
      <w:pPr>
        <w:spacing w:after="0" w:line="240" w:lineRule="auto"/>
        <w:ind w:firstLine="709"/>
        <w:jc w:val="both"/>
        <w:rPr>
          <w:rFonts w:ascii="Times New Roman" w:hAnsi="Times New Roman" w:cs="Times New Roman"/>
          <w:sz w:val="28"/>
        </w:rPr>
      </w:pPr>
      <w:bookmarkStart w:id="26" w:name="_Toc423446399"/>
      <w:bookmarkStart w:id="27" w:name="_Toc506804990"/>
      <w:r w:rsidRPr="007A38CF">
        <w:rPr>
          <w:rFonts w:ascii="Times New Roman" w:hAnsi="Times New Roman" w:cs="Times New Roman"/>
          <w:sz w:val="28"/>
        </w:rPr>
        <w:t>Понятие контролирующего лица. Субсидиарная ответственность за невозможность полного погашения требований кредиторов. Субсидиарная ответственность за неподачу (несвоевременную подачу) заявления должника о банкротстве.</w:t>
      </w:r>
    </w:p>
    <w:p w14:paraId="46FBE1F1" w14:textId="11B9E691" w:rsidR="00BC3852" w:rsidRPr="004F11F1" w:rsidRDefault="00BC3852" w:rsidP="004F11F1">
      <w:pPr>
        <w:spacing w:after="0" w:line="240" w:lineRule="auto"/>
        <w:ind w:firstLine="709"/>
        <w:jc w:val="both"/>
        <w:rPr>
          <w:rFonts w:ascii="Times New Roman" w:hAnsi="Times New Roman" w:cs="Times New Roman"/>
          <w:sz w:val="28"/>
        </w:rPr>
      </w:pPr>
      <w:r w:rsidRPr="007A38CF">
        <w:rPr>
          <w:rFonts w:ascii="Times New Roman" w:hAnsi="Times New Roman" w:cs="Times New Roman"/>
          <w:sz w:val="28"/>
        </w:rPr>
        <w:t>Рассмотрение заявления о привлечении к субсидиарной ответственности в деле о банкротстве</w:t>
      </w:r>
      <w:r w:rsidR="0075273A" w:rsidRPr="007A38CF">
        <w:rPr>
          <w:rFonts w:ascii="Times New Roman" w:hAnsi="Times New Roman" w:cs="Times New Roman"/>
          <w:sz w:val="28"/>
        </w:rPr>
        <w:t>. Взыскание убытков при банкротстве.</w:t>
      </w:r>
    </w:p>
    <w:p w14:paraId="6544EB3D" w14:textId="3E600FD9"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00D51EFF">
        <w:rPr>
          <w:rFonts w:ascii="Times New Roman" w:eastAsia="Times New Roman" w:hAnsi="Times New Roman" w:cs="Times New Roman"/>
          <w:b/>
          <w:bCs/>
          <w:sz w:val="28"/>
          <w:szCs w:val="28"/>
        </w:rPr>
        <w:t xml:space="preserve"> </w:t>
      </w:r>
      <w:r w:rsidRPr="00840B74">
        <w:rPr>
          <w:rFonts w:ascii="Times New Roman" w:eastAsia="Times New Roman" w:hAnsi="Times New Roman" w:cs="Times New Roman"/>
          <w:b/>
          <w:bCs/>
          <w:sz w:val="28"/>
          <w:szCs w:val="28"/>
        </w:rPr>
        <w:t>–</w:t>
      </w:r>
      <w:r w:rsidR="00D51EFF">
        <w:rPr>
          <w:rFonts w:ascii="Times New Roman" w:eastAsia="Times New Roman" w:hAnsi="Times New Roman" w:cs="Times New Roman"/>
          <w:b/>
          <w:bCs/>
          <w:sz w:val="28"/>
          <w:szCs w:val="28"/>
        </w:rPr>
        <w:t xml:space="preserve"> </w:t>
      </w:r>
      <w:r w:rsidRPr="00840B74">
        <w:rPr>
          <w:rFonts w:ascii="Times New Roman" w:eastAsia="Times New Roman" w:hAnsi="Times New Roman" w:cs="Times New Roman"/>
          <w:b/>
          <w:bCs/>
          <w:sz w:val="28"/>
          <w:szCs w:val="28"/>
        </w:rPr>
        <w:t>тематический план</w:t>
      </w:r>
      <w:bookmarkEnd w:id="26"/>
    </w:p>
    <w:p w14:paraId="5E9E3C5C" w14:textId="397A5A9A"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DD21D8">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478"/>
        <w:gridCol w:w="1287"/>
      </w:tblGrid>
      <w:tr w:rsidR="00234F97" w:rsidRPr="00234F97" w14:paraId="4BF3375E" w14:textId="77777777" w:rsidTr="009C68E6">
        <w:tc>
          <w:tcPr>
            <w:tcW w:w="232" w:type="pct"/>
            <w:vMerge w:val="restart"/>
            <w:shd w:val="clear" w:color="auto" w:fill="auto"/>
          </w:tcPr>
          <w:p w14:paraId="3F527DD8"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729" w:type="pct"/>
            <w:vMerge w:val="restart"/>
            <w:shd w:val="clear" w:color="auto" w:fill="auto"/>
          </w:tcPr>
          <w:p w14:paraId="1333763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361" w:type="pct"/>
            <w:gridSpan w:val="5"/>
          </w:tcPr>
          <w:p w14:paraId="384BEC1C"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6862E1">
        <w:tc>
          <w:tcPr>
            <w:tcW w:w="232" w:type="pct"/>
            <w:vMerge/>
            <w:shd w:val="clear" w:color="auto" w:fill="auto"/>
          </w:tcPr>
          <w:p w14:paraId="4C9FE332"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CDBCB0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0708D1E5"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AC15B3" w:rsidRDefault="00234F97" w:rsidP="009C68E6">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4F97" w14:paraId="2EB62F2A" w14:textId="77777777" w:rsidTr="006862E1">
        <w:tc>
          <w:tcPr>
            <w:tcW w:w="232" w:type="pct"/>
            <w:vMerge/>
            <w:shd w:val="clear" w:color="auto" w:fill="auto"/>
          </w:tcPr>
          <w:p w14:paraId="6FFD90EA"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6DAD64A8"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FFB606B"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56" w:type="pct"/>
            <w:shd w:val="clear" w:color="auto" w:fill="auto"/>
          </w:tcPr>
          <w:p w14:paraId="1C0404BF"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34F97" w14:paraId="1C987862" w14:textId="77777777" w:rsidTr="006862E1">
        <w:tc>
          <w:tcPr>
            <w:tcW w:w="232" w:type="pct"/>
            <w:shd w:val="clear" w:color="auto" w:fill="auto"/>
          </w:tcPr>
          <w:p w14:paraId="1E3C2CA3" w14:textId="0B64E95E"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1.</w:t>
            </w:r>
          </w:p>
        </w:tc>
        <w:tc>
          <w:tcPr>
            <w:tcW w:w="729" w:type="pct"/>
            <w:shd w:val="clear" w:color="auto" w:fill="auto"/>
            <w:vAlign w:val="center"/>
          </w:tcPr>
          <w:p w14:paraId="05891C8B" w14:textId="771F3B40" w:rsidR="00AC15B3" w:rsidRPr="007A38CF" w:rsidRDefault="00AC15B3" w:rsidP="007A38CF">
            <w:pPr>
              <w:suppressAutoHyphen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1. </w:t>
            </w:r>
            <w:r w:rsidR="007A38CF" w:rsidRPr="007A38CF">
              <w:rPr>
                <w:rFonts w:ascii="Times New Roman" w:eastAsia="Times New Roman" w:hAnsi="Times New Roman" w:cs="Times New Roman"/>
                <w:sz w:val="24"/>
                <w:szCs w:val="24"/>
                <w:lang w:eastAsia="ru-RU"/>
              </w:rPr>
              <w:t>Понятие и признаки банкротства. Криминальные банкротства.</w:t>
            </w:r>
          </w:p>
        </w:tc>
        <w:tc>
          <w:tcPr>
            <w:tcW w:w="705" w:type="pct"/>
            <w:shd w:val="clear" w:color="auto" w:fill="auto"/>
            <w:vAlign w:val="center"/>
          </w:tcPr>
          <w:p w14:paraId="7818C43A" w14:textId="15665A7F" w:rsidR="00AC15B3" w:rsidRPr="007A38CF" w:rsidRDefault="006B3343" w:rsidP="006B334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56" w:type="pct"/>
            <w:shd w:val="clear" w:color="auto" w:fill="auto"/>
            <w:vAlign w:val="center"/>
          </w:tcPr>
          <w:p w14:paraId="692CED10" w14:textId="51E2811B"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7D63BDDE"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161DFC53"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4D002249"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w:t>
            </w:r>
            <w:r w:rsidR="006B3343">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1EA4352B" w14:textId="46F7448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6862E1">
        <w:tc>
          <w:tcPr>
            <w:tcW w:w="232" w:type="pct"/>
            <w:shd w:val="clear" w:color="auto" w:fill="auto"/>
          </w:tcPr>
          <w:p w14:paraId="07F664B1" w14:textId="1765B2E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2.</w:t>
            </w:r>
          </w:p>
        </w:tc>
        <w:tc>
          <w:tcPr>
            <w:tcW w:w="729" w:type="pct"/>
            <w:shd w:val="clear" w:color="auto" w:fill="auto"/>
            <w:vAlign w:val="center"/>
          </w:tcPr>
          <w:p w14:paraId="12818E87" w14:textId="0AEF5B6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2. </w:t>
            </w:r>
            <w:r w:rsidR="007A38CF" w:rsidRPr="007A38CF">
              <w:rPr>
                <w:rFonts w:ascii="Times New Roman" w:eastAsia="Times New Roman" w:hAnsi="Times New Roman" w:cs="Times New Roman"/>
                <w:sz w:val="24"/>
                <w:szCs w:val="24"/>
                <w:lang w:eastAsia="ru-RU"/>
              </w:rPr>
              <w:t>Процедуры банкротства юридических лиц</w:t>
            </w:r>
          </w:p>
        </w:tc>
        <w:tc>
          <w:tcPr>
            <w:tcW w:w="705" w:type="pct"/>
            <w:shd w:val="clear" w:color="auto" w:fill="auto"/>
            <w:vAlign w:val="center"/>
          </w:tcPr>
          <w:p w14:paraId="0F459BAD" w14:textId="6EC5A4AC" w:rsidR="00AC15B3" w:rsidRPr="007A38CF" w:rsidRDefault="006B3343" w:rsidP="006B334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556" w:type="pct"/>
            <w:shd w:val="clear" w:color="auto" w:fill="auto"/>
            <w:vAlign w:val="center"/>
          </w:tcPr>
          <w:p w14:paraId="7C71EC06" w14:textId="35423971"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39789A84" w14:textId="46B3D98D"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62CC8900" w14:textId="657B48F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BB0B70A" w14:textId="0956FD3B"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w:t>
            </w:r>
            <w:r w:rsidR="006B3343">
              <w:rPr>
                <w:rFonts w:ascii="Times New Roman" w:eastAsia="Times New Roman" w:hAnsi="Times New Roman" w:cs="Times New Roman"/>
                <w:color w:val="000000"/>
                <w:sz w:val="24"/>
                <w:szCs w:val="24"/>
                <w:lang w:eastAsia="ru-RU"/>
              </w:rPr>
              <w:t>6</w:t>
            </w:r>
          </w:p>
        </w:tc>
        <w:tc>
          <w:tcPr>
            <w:tcW w:w="678" w:type="pct"/>
            <w:shd w:val="clear" w:color="auto" w:fill="auto"/>
            <w:vAlign w:val="center"/>
          </w:tcPr>
          <w:p w14:paraId="256AE602" w14:textId="39D7952C"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6862E1">
        <w:tc>
          <w:tcPr>
            <w:tcW w:w="232" w:type="pct"/>
            <w:shd w:val="clear" w:color="auto" w:fill="auto"/>
          </w:tcPr>
          <w:p w14:paraId="75777AAE" w14:textId="45AA05C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3.</w:t>
            </w:r>
          </w:p>
        </w:tc>
        <w:tc>
          <w:tcPr>
            <w:tcW w:w="729" w:type="pct"/>
            <w:shd w:val="clear" w:color="auto" w:fill="auto"/>
            <w:vAlign w:val="center"/>
          </w:tcPr>
          <w:p w14:paraId="03AA687D" w14:textId="052FACF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3. </w:t>
            </w:r>
            <w:r w:rsidR="007A38CF" w:rsidRPr="007A38CF">
              <w:rPr>
                <w:rFonts w:ascii="Times New Roman" w:eastAsia="Times New Roman" w:hAnsi="Times New Roman" w:cs="Times New Roman"/>
                <w:sz w:val="24"/>
                <w:szCs w:val="24"/>
                <w:lang w:eastAsia="ru-RU"/>
              </w:rPr>
              <w:t>Процедуры банкротства физических лиц</w:t>
            </w:r>
          </w:p>
        </w:tc>
        <w:tc>
          <w:tcPr>
            <w:tcW w:w="705" w:type="pct"/>
            <w:shd w:val="clear" w:color="auto" w:fill="auto"/>
            <w:vAlign w:val="center"/>
          </w:tcPr>
          <w:p w14:paraId="3B773FE1" w14:textId="07AA565C" w:rsidR="00AC15B3" w:rsidRPr="007A38CF" w:rsidRDefault="006B3343" w:rsidP="006B334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24</w:t>
            </w:r>
          </w:p>
        </w:tc>
        <w:tc>
          <w:tcPr>
            <w:tcW w:w="556" w:type="pct"/>
            <w:shd w:val="clear" w:color="auto" w:fill="auto"/>
            <w:vAlign w:val="center"/>
          </w:tcPr>
          <w:p w14:paraId="68DA649E" w14:textId="4F51D100"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1D52DEFC" w14:textId="584AAD70"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0F413E5E" w14:textId="4C43129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158E45E4"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w:t>
            </w:r>
            <w:r w:rsidR="006B3343">
              <w:rPr>
                <w:rFonts w:ascii="Times New Roman" w:eastAsia="Times New Roman" w:hAnsi="Times New Roman" w:cs="Times New Roman"/>
                <w:color w:val="000000"/>
                <w:sz w:val="24"/>
                <w:szCs w:val="24"/>
                <w:lang w:eastAsia="ru-RU"/>
              </w:rPr>
              <w:t>6</w:t>
            </w:r>
          </w:p>
        </w:tc>
        <w:tc>
          <w:tcPr>
            <w:tcW w:w="678" w:type="pct"/>
            <w:shd w:val="clear" w:color="auto" w:fill="auto"/>
            <w:vAlign w:val="center"/>
          </w:tcPr>
          <w:p w14:paraId="5841D5EE" w14:textId="11FCBDB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6862E1">
        <w:tc>
          <w:tcPr>
            <w:tcW w:w="232" w:type="pct"/>
            <w:shd w:val="clear" w:color="auto" w:fill="auto"/>
          </w:tcPr>
          <w:p w14:paraId="539C926B" w14:textId="442CA43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4.</w:t>
            </w:r>
          </w:p>
        </w:tc>
        <w:tc>
          <w:tcPr>
            <w:tcW w:w="729" w:type="pct"/>
            <w:shd w:val="clear" w:color="auto" w:fill="auto"/>
            <w:vAlign w:val="center"/>
          </w:tcPr>
          <w:p w14:paraId="38A9EC43" w14:textId="1D7ED8B9" w:rsidR="00AC15B3" w:rsidRPr="007A38CF" w:rsidRDefault="00AC15B3" w:rsidP="007A38CF">
            <w:pPr>
              <w:suppressAutoHyphen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4. </w:t>
            </w:r>
            <w:r w:rsidR="007A38CF" w:rsidRPr="007A38CF">
              <w:rPr>
                <w:rFonts w:ascii="Times New Roman" w:eastAsia="Times New Roman" w:hAnsi="Times New Roman" w:cs="Times New Roman"/>
                <w:sz w:val="24"/>
                <w:szCs w:val="24"/>
                <w:lang w:eastAsia="ru-RU"/>
              </w:rPr>
              <w:t>Оспаривание сделок должника как мера по противодействию криминальным банкротствам</w:t>
            </w:r>
          </w:p>
        </w:tc>
        <w:tc>
          <w:tcPr>
            <w:tcW w:w="705" w:type="pct"/>
            <w:shd w:val="clear" w:color="auto" w:fill="auto"/>
            <w:vAlign w:val="center"/>
          </w:tcPr>
          <w:p w14:paraId="69D99490" w14:textId="3F94CA6E"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5B254A6D" w14:textId="757BDDFC"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40A529F0" w14:textId="2C000EA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193DD031"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03D03010" w14:textId="2A6E158E"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w:t>
            </w:r>
            <w:r w:rsidR="006B3343">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64D08517" w14:textId="0397CC74"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0EF9B8F7" w14:textId="77777777" w:rsidTr="006862E1">
        <w:tc>
          <w:tcPr>
            <w:tcW w:w="232" w:type="pct"/>
            <w:shd w:val="clear" w:color="auto" w:fill="auto"/>
          </w:tcPr>
          <w:p w14:paraId="7F315FD7" w14:textId="7368A6E3"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5.</w:t>
            </w:r>
          </w:p>
        </w:tc>
        <w:tc>
          <w:tcPr>
            <w:tcW w:w="729" w:type="pct"/>
            <w:shd w:val="clear" w:color="auto" w:fill="auto"/>
            <w:vAlign w:val="center"/>
          </w:tcPr>
          <w:p w14:paraId="2436BF48" w14:textId="6E9AF5CD"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sz w:val="24"/>
                <w:szCs w:val="24"/>
                <w:lang w:eastAsia="ru-RU"/>
              </w:rPr>
              <w:t xml:space="preserve">Тема 5. </w:t>
            </w:r>
            <w:r w:rsidR="007A38CF" w:rsidRPr="007A38CF">
              <w:rPr>
                <w:rFonts w:ascii="Times New Roman" w:eastAsia="Times New Roman" w:hAnsi="Times New Roman" w:cs="Times New Roman"/>
                <w:sz w:val="24"/>
                <w:szCs w:val="24"/>
                <w:lang w:eastAsia="ru-RU"/>
              </w:rPr>
              <w:t>Привлечение к субсидиарной ответственности к</w:t>
            </w:r>
            <w:r w:rsidR="007A38CF" w:rsidRPr="007A38CF">
              <w:rPr>
                <w:rFonts w:ascii="Times New Roman" w:hAnsi="Times New Roman" w:cs="Times New Roman"/>
                <w:bCs/>
                <w:color w:val="22272F"/>
                <w:sz w:val="24"/>
                <w:szCs w:val="24"/>
                <w:shd w:val="clear" w:color="auto" w:fill="FFFFFF"/>
              </w:rPr>
              <w:t>онтролирующих должника лиц в рамках</w:t>
            </w:r>
            <w:r w:rsidR="007A38CF" w:rsidRPr="007A38CF">
              <w:rPr>
                <w:rFonts w:ascii="Times New Roman" w:eastAsia="Times New Roman" w:hAnsi="Times New Roman" w:cs="Times New Roman"/>
                <w:sz w:val="24"/>
                <w:szCs w:val="24"/>
                <w:lang w:eastAsia="ru-RU"/>
              </w:rPr>
              <w:t xml:space="preserve"> противодействия криминальным </w:t>
            </w:r>
            <w:r w:rsidR="007A38CF" w:rsidRPr="007A38CF">
              <w:rPr>
                <w:rFonts w:ascii="Times New Roman" w:eastAsia="Times New Roman" w:hAnsi="Times New Roman" w:cs="Times New Roman"/>
                <w:sz w:val="24"/>
                <w:szCs w:val="24"/>
                <w:lang w:eastAsia="ru-RU"/>
              </w:rPr>
              <w:lastRenderedPageBreak/>
              <w:t>банкротствам</w:t>
            </w:r>
          </w:p>
        </w:tc>
        <w:tc>
          <w:tcPr>
            <w:tcW w:w="705" w:type="pct"/>
            <w:shd w:val="clear" w:color="auto" w:fill="auto"/>
            <w:vAlign w:val="center"/>
          </w:tcPr>
          <w:p w14:paraId="6354F084" w14:textId="4776FA4A"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lastRenderedPageBreak/>
              <w:t>1</w:t>
            </w:r>
            <w:r w:rsidR="006B3343">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4C9BDD1B" w14:textId="39C1A82F"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127E36E5" w14:textId="153D74C0"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668CA4C6" w:rsidR="00AC15B3" w:rsidRPr="007A38CF" w:rsidRDefault="006B3343" w:rsidP="00AC15B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71733B2E" w14:textId="6E12F7D6" w:rsidR="00AC15B3" w:rsidRPr="007A38CF" w:rsidRDefault="00AC15B3" w:rsidP="006B334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1</w:t>
            </w:r>
            <w:r w:rsidR="006B3343">
              <w:rPr>
                <w:rFonts w:ascii="Times New Roman" w:eastAsia="Times New Roman" w:hAnsi="Times New Roman" w:cs="Times New Roman"/>
                <w:color w:val="000000"/>
                <w:sz w:val="24"/>
                <w:szCs w:val="24"/>
                <w:lang w:eastAsia="ru-RU"/>
              </w:rPr>
              <w:t>4</w:t>
            </w:r>
          </w:p>
        </w:tc>
        <w:tc>
          <w:tcPr>
            <w:tcW w:w="678" w:type="pct"/>
            <w:shd w:val="clear" w:color="auto" w:fill="auto"/>
            <w:vAlign w:val="center"/>
          </w:tcPr>
          <w:p w14:paraId="6CB24B25" w14:textId="04180AC8"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6862E1">
        <w:tc>
          <w:tcPr>
            <w:tcW w:w="232" w:type="pct"/>
            <w:shd w:val="clear" w:color="auto" w:fill="auto"/>
          </w:tcPr>
          <w:p w14:paraId="02750CC8" w14:textId="77777777" w:rsidR="00AC15B3" w:rsidRPr="007A38CF" w:rsidRDefault="00AC15B3" w:rsidP="00AC15B3">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F7803B6" w14:textId="77777777" w:rsidR="00AC15B3" w:rsidRPr="007A38CF" w:rsidRDefault="00AC15B3" w:rsidP="00AC15B3">
            <w:pPr>
              <w:tabs>
                <w:tab w:val="right" w:pos="851"/>
              </w:tabs>
              <w:spacing w:after="0" w:line="240" w:lineRule="auto"/>
              <w:jc w:val="both"/>
              <w:rPr>
                <w:rFonts w:ascii="Times New Roman" w:hAnsi="Times New Roman" w:cs="Times New Roman"/>
                <w:sz w:val="24"/>
                <w:szCs w:val="24"/>
              </w:rPr>
            </w:pPr>
            <w:r w:rsidRPr="007A38CF">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1A3339A9" w14:textId="7DC03B0E" w:rsidR="00AC15B3" w:rsidRPr="00F428BF" w:rsidRDefault="00AC15B3" w:rsidP="00AC15B3">
            <w:pPr>
              <w:tabs>
                <w:tab w:val="right" w:pos="851"/>
              </w:tabs>
              <w:spacing w:after="0" w:line="240" w:lineRule="auto"/>
              <w:jc w:val="both"/>
              <w:rPr>
                <w:rFonts w:ascii="Times New Roman" w:hAnsi="Times New Roman" w:cs="Times New Roman"/>
                <w:b/>
                <w:bCs/>
                <w:sz w:val="24"/>
                <w:szCs w:val="24"/>
              </w:rPr>
            </w:pPr>
            <w:r w:rsidRPr="00F428BF">
              <w:rPr>
                <w:rFonts w:ascii="Times New Roman" w:eastAsia="Times New Roman" w:hAnsi="Times New Roman" w:cs="Times New Roman"/>
                <w:b/>
                <w:bCs/>
                <w:color w:val="000000"/>
                <w:sz w:val="24"/>
                <w:szCs w:val="24"/>
                <w:lang w:eastAsia="ru-RU"/>
              </w:rPr>
              <w:t>108</w:t>
            </w:r>
          </w:p>
        </w:tc>
        <w:tc>
          <w:tcPr>
            <w:tcW w:w="556" w:type="pct"/>
            <w:shd w:val="clear" w:color="auto" w:fill="auto"/>
            <w:vAlign w:val="center"/>
          </w:tcPr>
          <w:p w14:paraId="3A37B906" w14:textId="1E900961" w:rsidR="00AC15B3" w:rsidRPr="00F428BF" w:rsidRDefault="00AC15B3" w:rsidP="006B3343">
            <w:pPr>
              <w:tabs>
                <w:tab w:val="right" w:pos="851"/>
              </w:tabs>
              <w:spacing w:after="0" w:line="240" w:lineRule="auto"/>
              <w:jc w:val="both"/>
              <w:rPr>
                <w:rFonts w:ascii="Times New Roman" w:hAnsi="Times New Roman" w:cs="Times New Roman"/>
                <w:b/>
                <w:bCs/>
                <w:sz w:val="24"/>
                <w:szCs w:val="24"/>
              </w:rPr>
            </w:pPr>
            <w:r w:rsidRPr="00F428BF">
              <w:rPr>
                <w:rFonts w:ascii="Times New Roman" w:eastAsia="Times New Roman" w:hAnsi="Times New Roman" w:cs="Times New Roman"/>
                <w:b/>
                <w:bCs/>
                <w:color w:val="000000"/>
                <w:sz w:val="24"/>
                <w:szCs w:val="24"/>
                <w:lang w:eastAsia="ru-RU"/>
              </w:rPr>
              <w:t>3</w:t>
            </w:r>
            <w:r w:rsidR="006B3343" w:rsidRPr="00F428BF">
              <w:rPr>
                <w:rFonts w:ascii="Times New Roman" w:eastAsia="Times New Roman" w:hAnsi="Times New Roman" w:cs="Times New Roman"/>
                <w:b/>
                <w:bCs/>
                <w:color w:val="000000"/>
                <w:sz w:val="24"/>
                <w:szCs w:val="24"/>
                <w:lang w:eastAsia="ru-RU"/>
              </w:rPr>
              <w:t>4</w:t>
            </w:r>
          </w:p>
        </w:tc>
        <w:tc>
          <w:tcPr>
            <w:tcW w:w="556" w:type="pct"/>
            <w:shd w:val="clear" w:color="auto" w:fill="auto"/>
            <w:vAlign w:val="center"/>
          </w:tcPr>
          <w:p w14:paraId="06C1F09A" w14:textId="6573D4F6" w:rsidR="00AC15B3" w:rsidRPr="00F428BF" w:rsidRDefault="00AC15B3" w:rsidP="006B3343">
            <w:pPr>
              <w:tabs>
                <w:tab w:val="right" w:pos="851"/>
              </w:tabs>
              <w:spacing w:after="0" w:line="240" w:lineRule="auto"/>
              <w:jc w:val="both"/>
              <w:rPr>
                <w:rFonts w:ascii="Times New Roman" w:hAnsi="Times New Roman" w:cs="Times New Roman"/>
                <w:b/>
                <w:bCs/>
                <w:sz w:val="24"/>
                <w:szCs w:val="24"/>
              </w:rPr>
            </w:pPr>
            <w:r w:rsidRPr="00F428BF">
              <w:rPr>
                <w:rFonts w:ascii="Times New Roman" w:eastAsia="Times New Roman" w:hAnsi="Times New Roman" w:cs="Times New Roman"/>
                <w:b/>
                <w:bCs/>
                <w:color w:val="000000"/>
                <w:sz w:val="24"/>
                <w:szCs w:val="24"/>
                <w:lang w:eastAsia="ru-RU"/>
              </w:rPr>
              <w:t>1</w:t>
            </w:r>
            <w:r w:rsidR="006B3343" w:rsidRPr="00F428BF">
              <w:rPr>
                <w:rFonts w:ascii="Times New Roman" w:eastAsia="Times New Roman" w:hAnsi="Times New Roman" w:cs="Times New Roman"/>
                <w:b/>
                <w:bCs/>
                <w:color w:val="000000"/>
                <w:sz w:val="24"/>
                <w:szCs w:val="24"/>
                <w:lang w:eastAsia="ru-RU"/>
              </w:rPr>
              <w:t>6</w:t>
            </w:r>
          </w:p>
        </w:tc>
        <w:tc>
          <w:tcPr>
            <w:tcW w:w="765" w:type="pct"/>
            <w:shd w:val="clear" w:color="auto" w:fill="auto"/>
            <w:vAlign w:val="center"/>
          </w:tcPr>
          <w:p w14:paraId="5937FA1E" w14:textId="300D1601" w:rsidR="00AC15B3" w:rsidRPr="00F428BF" w:rsidRDefault="006B3343" w:rsidP="00AC15B3">
            <w:pPr>
              <w:tabs>
                <w:tab w:val="right" w:pos="851"/>
              </w:tabs>
              <w:spacing w:after="0" w:line="240" w:lineRule="auto"/>
              <w:jc w:val="both"/>
              <w:rPr>
                <w:rFonts w:ascii="Times New Roman" w:hAnsi="Times New Roman" w:cs="Times New Roman"/>
                <w:b/>
                <w:bCs/>
                <w:sz w:val="24"/>
                <w:szCs w:val="24"/>
              </w:rPr>
            </w:pPr>
            <w:r w:rsidRPr="00F428BF">
              <w:rPr>
                <w:rFonts w:ascii="Times New Roman" w:eastAsia="Times New Roman" w:hAnsi="Times New Roman" w:cs="Times New Roman"/>
                <w:b/>
                <w:bCs/>
                <w:color w:val="000000"/>
                <w:sz w:val="24"/>
                <w:szCs w:val="24"/>
                <w:lang w:eastAsia="ru-RU"/>
              </w:rPr>
              <w:t>18</w:t>
            </w:r>
          </w:p>
        </w:tc>
        <w:tc>
          <w:tcPr>
            <w:tcW w:w="779" w:type="pct"/>
            <w:shd w:val="clear" w:color="auto" w:fill="auto"/>
            <w:vAlign w:val="center"/>
          </w:tcPr>
          <w:p w14:paraId="53833740" w14:textId="2808E6BC" w:rsidR="00AC15B3" w:rsidRPr="00F428BF" w:rsidRDefault="00AC15B3" w:rsidP="006B3343">
            <w:pPr>
              <w:tabs>
                <w:tab w:val="right" w:pos="851"/>
              </w:tabs>
              <w:spacing w:after="0" w:line="240" w:lineRule="auto"/>
              <w:jc w:val="both"/>
              <w:rPr>
                <w:rFonts w:ascii="Times New Roman" w:hAnsi="Times New Roman" w:cs="Times New Roman"/>
                <w:b/>
                <w:bCs/>
                <w:sz w:val="24"/>
                <w:szCs w:val="24"/>
              </w:rPr>
            </w:pPr>
            <w:r w:rsidRPr="00F428BF">
              <w:rPr>
                <w:rFonts w:ascii="Times New Roman" w:eastAsia="Times New Roman" w:hAnsi="Times New Roman" w:cs="Times New Roman"/>
                <w:b/>
                <w:bCs/>
                <w:color w:val="000000"/>
                <w:sz w:val="24"/>
                <w:szCs w:val="24"/>
                <w:lang w:eastAsia="ru-RU"/>
              </w:rPr>
              <w:t>7</w:t>
            </w:r>
            <w:r w:rsidR="006B3343" w:rsidRPr="00F428BF">
              <w:rPr>
                <w:rFonts w:ascii="Times New Roman" w:eastAsia="Times New Roman" w:hAnsi="Times New Roman" w:cs="Times New Roman"/>
                <w:b/>
                <w:bCs/>
                <w:color w:val="000000"/>
                <w:sz w:val="24"/>
                <w:szCs w:val="24"/>
                <w:lang w:eastAsia="ru-RU"/>
              </w:rPr>
              <w:t>4</w:t>
            </w:r>
          </w:p>
        </w:tc>
        <w:tc>
          <w:tcPr>
            <w:tcW w:w="678" w:type="pct"/>
            <w:shd w:val="clear" w:color="auto" w:fill="auto"/>
            <w:vAlign w:val="center"/>
          </w:tcPr>
          <w:p w14:paraId="6BEB70BB" w14:textId="76E5BE6E" w:rsidR="00AC15B3" w:rsidRPr="007A38CF" w:rsidRDefault="00D23401" w:rsidP="00AC15B3">
            <w:pPr>
              <w:tabs>
                <w:tab w:val="right" w:pos="851"/>
              </w:tabs>
              <w:spacing w:after="0" w:line="240" w:lineRule="auto"/>
              <w:jc w:val="both"/>
              <w:rPr>
                <w:rFonts w:ascii="Times New Roman" w:hAnsi="Times New Roman" w:cs="Times New Roman"/>
                <w:sz w:val="24"/>
                <w:szCs w:val="24"/>
              </w:rPr>
            </w:pPr>
            <w:r w:rsidRPr="001E410F">
              <w:rPr>
                <w:rFonts w:ascii="Times New Roman" w:eastAsia="Times New Roman" w:hAnsi="Times New Roman" w:cs="Times New Roman"/>
                <w:b/>
                <w:sz w:val="24"/>
                <w:szCs w:val="24"/>
                <w:lang w:eastAsia="ru-RU"/>
              </w:rPr>
              <w:t>Домашнее творческое задание</w:t>
            </w:r>
          </w:p>
        </w:tc>
      </w:tr>
      <w:tr w:rsidR="00D23401" w:rsidRPr="00234F97" w14:paraId="2308D85F" w14:textId="77777777" w:rsidTr="009733A0">
        <w:tc>
          <w:tcPr>
            <w:tcW w:w="232" w:type="pct"/>
            <w:shd w:val="clear" w:color="auto" w:fill="auto"/>
          </w:tcPr>
          <w:p w14:paraId="2DB00B28" w14:textId="77777777" w:rsidR="00D23401" w:rsidRPr="00234F97" w:rsidRDefault="00D23401" w:rsidP="00D23401">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55A8BC9F" w14:textId="77777777"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r w:rsidRPr="00F428BF">
              <w:rPr>
                <w:rFonts w:ascii="Times New Roman" w:hAnsi="Times New Roman" w:cs="Times New Roman"/>
                <w:b/>
                <w:bCs/>
                <w:sz w:val="24"/>
                <w:szCs w:val="24"/>
              </w:rPr>
              <w:t>Итого в %</w:t>
            </w:r>
          </w:p>
        </w:tc>
        <w:tc>
          <w:tcPr>
            <w:tcW w:w="705" w:type="pct"/>
            <w:shd w:val="clear" w:color="auto" w:fill="auto"/>
          </w:tcPr>
          <w:p w14:paraId="4558F75A" w14:textId="77777777"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vAlign w:val="center"/>
          </w:tcPr>
          <w:p w14:paraId="489CD011" w14:textId="0C4233EA"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r w:rsidRPr="00AC15B3">
              <w:rPr>
                <w:rFonts w:ascii="Times New Roman" w:eastAsia="Times New Roman" w:hAnsi="Times New Roman" w:cs="Times New Roman"/>
                <w:b/>
                <w:color w:val="000000"/>
                <w:sz w:val="24"/>
                <w:szCs w:val="24"/>
                <w:lang w:eastAsia="ru-RU"/>
              </w:rPr>
              <w:t>3</w:t>
            </w:r>
            <w:r>
              <w:rPr>
                <w:rFonts w:ascii="Times New Roman" w:eastAsia="Times New Roman" w:hAnsi="Times New Roman" w:cs="Times New Roman"/>
                <w:b/>
                <w:color w:val="000000"/>
                <w:sz w:val="24"/>
                <w:szCs w:val="24"/>
                <w:lang w:eastAsia="ru-RU"/>
              </w:rPr>
              <w:t>1%</w:t>
            </w:r>
          </w:p>
        </w:tc>
        <w:tc>
          <w:tcPr>
            <w:tcW w:w="556" w:type="pct"/>
            <w:shd w:val="clear" w:color="auto" w:fill="auto"/>
            <w:vAlign w:val="center"/>
          </w:tcPr>
          <w:p w14:paraId="42E70587" w14:textId="1E8ECD18"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47%</w:t>
            </w:r>
          </w:p>
        </w:tc>
        <w:tc>
          <w:tcPr>
            <w:tcW w:w="765" w:type="pct"/>
            <w:shd w:val="clear" w:color="auto" w:fill="auto"/>
            <w:vAlign w:val="center"/>
          </w:tcPr>
          <w:p w14:paraId="33CBD9D2" w14:textId="3A63B977"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53%</w:t>
            </w:r>
          </w:p>
        </w:tc>
        <w:tc>
          <w:tcPr>
            <w:tcW w:w="779" w:type="pct"/>
            <w:shd w:val="clear" w:color="auto" w:fill="auto"/>
            <w:vAlign w:val="center"/>
          </w:tcPr>
          <w:p w14:paraId="2E701599" w14:textId="014A0123" w:rsidR="00D23401" w:rsidRPr="00F428BF" w:rsidRDefault="00D23401" w:rsidP="00D23401">
            <w:pPr>
              <w:tabs>
                <w:tab w:val="right" w:pos="851"/>
              </w:tabs>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69%</w:t>
            </w:r>
          </w:p>
        </w:tc>
        <w:tc>
          <w:tcPr>
            <w:tcW w:w="678" w:type="pct"/>
            <w:shd w:val="clear" w:color="auto" w:fill="auto"/>
          </w:tcPr>
          <w:p w14:paraId="1CF94CED" w14:textId="77777777" w:rsidR="00D23401" w:rsidRPr="00234F97" w:rsidRDefault="00D23401" w:rsidP="00D23401">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Default="00774AA3">
      <w:pPr>
        <w:rPr>
          <w:rFonts w:ascii="Times New Roman" w:eastAsia="Times New Roman" w:hAnsi="Times New Roman" w:cs="Times New Roman"/>
          <w:b/>
          <w:bCs/>
          <w:sz w:val="28"/>
          <w:szCs w:val="28"/>
        </w:rPr>
      </w:pPr>
    </w:p>
    <w:p w14:paraId="528B755F" w14:textId="1F79763E"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16A6D117" w:rsidR="00923A8E" w:rsidRPr="001B1EEE" w:rsidRDefault="00DD21D8"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BB577C" w:rsidRDefault="00F74A5F" w:rsidP="00F74A5F">
            <w:pPr>
              <w:jc w:val="center"/>
              <w:rPr>
                <w:rFonts w:ascii="Times New Roman" w:eastAsia="Times New Roman" w:hAnsi="Times New Roman"/>
                <w:b/>
                <w:sz w:val="24"/>
                <w:szCs w:val="24"/>
              </w:rPr>
            </w:pPr>
            <w:bookmarkStart w:id="29" w:name="_Toc423707039"/>
            <w:r w:rsidRPr="00BB577C">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BB577C" w:rsidRDefault="00F74A5F" w:rsidP="00F74A5F">
            <w:pPr>
              <w:jc w:val="center"/>
              <w:rPr>
                <w:rFonts w:ascii="Times New Roman" w:eastAsia="Times New Roman" w:hAnsi="Times New Roman"/>
                <w:b/>
                <w:sz w:val="24"/>
                <w:szCs w:val="24"/>
              </w:rPr>
            </w:pPr>
            <w:r w:rsidRPr="00BB577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BB577C" w:rsidRDefault="00F74A5F" w:rsidP="00F74A5F">
            <w:pPr>
              <w:jc w:val="center"/>
              <w:rPr>
                <w:rFonts w:ascii="Times New Roman" w:eastAsia="Times New Roman" w:hAnsi="Times New Roman"/>
                <w:b/>
                <w:sz w:val="24"/>
                <w:szCs w:val="24"/>
              </w:rPr>
            </w:pPr>
            <w:r w:rsidRPr="00BB577C">
              <w:rPr>
                <w:rFonts w:ascii="Times New Roman" w:eastAsia="Times New Roman" w:hAnsi="Times New Roman"/>
                <w:b/>
                <w:sz w:val="24"/>
                <w:szCs w:val="24"/>
              </w:rPr>
              <w:t>Формы проведения занятий</w:t>
            </w:r>
          </w:p>
        </w:tc>
      </w:tr>
      <w:tr w:rsidR="007A38CF" w:rsidRPr="00B155EA" w14:paraId="037B37FA" w14:textId="77777777" w:rsidTr="00F74A5F">
        <w:tc>
          <w:tcPr>
            <w:tcW w:w="2263" w:type="dxa"/>
            <w:shd w:val="clear" w:color="auto" w:fill="auto"/>
            <w:vAlign w:val="center"/>
          </w:tcPr>
          <w:p w14:paraId="59DCCF00" w14:textId="3A8D3B29" w:rsidR="007A38CF" w:rsidRPr="00BB577C" w:rsidRDefault="007A38CF"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1. Понятие и признаки банкротства. Криминальные банкротства.</w:t>
            </w:r>
          </w:p>
        </w:tc>
        <w:tc>
          <w:tcPr>
            <w:tcW w:w="5812" w:type="dxa"/>
          </w:tcPr>
          <w:p w14:paraId="30B2D118"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Понятие и признаки банкротства.</w:t>
            </w:r>
          </w:p>
          <w:p w14:paraId="703404D3"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Обращение в суд с заявлением о банкротстве.</w:t>
            </w:r>
          </w:p>
          <w:p w14:paraId="18B67EC5" w14:textId="3A6777A1"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Классификация процедур банкротства.</w:t>
            </w:r>
          </w:p>
          <w:p w14:paraId="2C2A1154" w14:textId="028E23DE"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Лица, участвующие в деле о банкротстве.</w:t>
            </w:r>
          </w:p>
          <w:p w14:paraId="0CC3CC1E"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Преднамеренное банкротство.</w:t>
            </w:r>
          </w:p>
          <w:p w14:paraId="1BC43F75"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214D48">
              <w:rPr>
                <w:rFonts w:ascii="Times New Roman" w:eastAsia="Times New Roman" w:hAnsi="Times New Roman"/>
                <w:sz w:val="24"/>
                <w:szCs w:val="28"/>
                <w:lang w:eastAsia="ru-RU"/>
              </w:rPr>
              <w:t xml:space="preserve">Фиктивное </w:t>
            </w:r>
            <w:r w:rsidRPr="00214D48">
              <w:rPr>
                <w:rFonts w:ascii="Times New Roman" w:eastAsia="Times New Roman" w:hAnsi="Times New Roman"/>
                <w:sz w:val="24"/>
                <w:szCs w:val="24"/>
                <w:lang w:eastAsia="ru-RU"/>
              </w:rPr>
              <w:t>банкротство.</w:t>
            </w:r>
          </w:p>
          <w:p w14:paraId="3586C1D2"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214D48">
              <w:rPr>
                <w:rFonts w:ascii="Times New Roman" w:eastAsia="Times New Roman" w:hAnsi="Times New Roman"/>
                <w:sz w:val="24"/>
                <w:szCs w:val="24"/>
                <w:lang w:eastAsia="ru-RU"/>
              </w:rPr>
              <w:t>Неправомерные действия пи банкротстве.</w:t>
            </w:r>
          </w:p>
          <w:p w14:paraId="520AC411" w14:textId="77777777" w:rsidR="002638D7" w:rsidRPr="00214D48" w:rsidRDefault="002638D7" w:rsidP="00116DFF">
            <w:pPr>
              <w:pStyle w:val="af0"/>
              <w:widowControl w:val="0"/>
              <w:numPr>
                <w:ilvl w:val="0"/>
                <w:numId w:val="9"/>
              </w:numPr>
              <w:spacing w:after="0" w:line="240" w:lineRule="auto"/>
              <w:ind w:left="0" w:firstLine="0"/>
              <w:jc w:val="both"/>
              <w:rPr>
                <w:rFonts w:ascii="Times New Roman" w:eastAsia="Times New Roman" w:hAnsi="Times New Roman"/>
                <w:sz w:val="24"/>
                <w:szCs w:val="24"/>
                <w:lang w:eastAsia="ru-RU"/>
              </w:rPr>
            </w:pPr>
            <w:r w:rsidRPr="00214D48">
              <w:rPr>
                <w:rFonts w:ascii="Times New Roman" w:eastAsia="Times New Roman" w:hAnsi="Times New Roman"/>
                <w:sz w:val="24"/>
                <w:szCs w:val="24"/>
                <w:lang w:eastAsia="ru-RU"/>
              </w:rPr>
              <w:t>Контролируемое банкротство.</w:t>
            </w:r>
          </w:p>
          <w:p w14:paraId="1E1127FB" w14:textId="77777777" w:rsidR="00D23401" w:rsidRPr="00214D48" w:rsidRDefault="00D23401" w:rsidP="00D23401">
            <w:pPr>
              <w:tabs>
                <w:tab w:val="left" w:pos="271"/>
              </w:tabs>
              <w:ind w:left="426" w:firstLine="22"/>
              <w:jc w:val="center"/>
              <w:rPr>
                <w:rFonts w:ascii="Times New Roman" w:eastAsia="Times New Roman" w:hAnsi="Times New Roman"/>
                <w:i/>
                <w:sz w:val="24"/>
                <w:szCs w:val="24"/>
                <w:lang w:eastAsia="ru-RU"/>
              </w:rPr>
            </w:pPr>
            <w:r w:rsidRPr="00214D48">
              <w:rPr>
                <w:rFonts w:ascii="Times New Roman" w:eastAsia="Times New Roman" w:hAnsi="Times New Roman"/>
                <w:i/>
                <w:sz w:val="24"/>
                <w:szCs w:val="24"/>
                <w:lang w:eastAsia="ru-RU"/>
              </w:rPr>
              <w:t xml:space="preserve">Рекомендуемые источники: </w:t>
            </w:r>
          </w:p>
          <w:p w14:paraId="13378B8C" w14:textId="668D4DE8" w:rsidR="00D23401" w:rsidRPr="00214D48" w:rsidRDefault="00DD21D8" w:rsidP="00D23401">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D23401" w:rsidRPr="00214D48">
              <w:rPr>
                <w:rFonts w:ascii="Times New Roman" w:eastAsia="Times New Roman" w:hAnsi="Times New Roman"/>
                <w:i/>
                <w:sz w:val="24"/>
                <w:szCs w:val="24"/>
                <w:lang w:eastAsia="ru-RU"/>
              </w:rPr>
              <w:t>.</w:t>
            </w:r>
          </w:p>
          <w:p w14:paraId="54F138A6" w14:textId="14112247" w:rsidR="00D23401" w:rsidRPr="00214D48" w:rsidRDefault="00DD21D8" w:rsidP="00D23401">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w:t>
            </w:r>
            <w:r w:rsidR="00D23401" w:rsidRPr="00214D48">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00D23401" w:rsidRPr="00214D48">
              <w:rPr>
                <w:rFonts w:ascii="Times New Roman" w:eastAsia="Times New Roman" w:hAnsi="Times New Roman"/>
                <w:i/>
                <w:sz w:val="24"/>
                <w:szCs w:val="24"/>
                <w:lang w:eastAsia="ru-RU"/>
              </w:rPr>
              <w:t>.</w:t>
            </w:r>
          </w:p>
          <w:p w14:paraId="39B08751" w14:textId="236D7B8D" w:rsidR="007A38CF" w:rsidRPr="00214D48" w:rsidRDefault="00DD21D8" w:rsidP="00DD21D8">
            <w:pPr>
              <w:widowControl w:val="0"/>
              <w:ind w:firstLine="459"/>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00D23401" w:rsidRPr="00214D48">
              <w:rPr>
                <w:rFonts w:ascii="Times New Roman" w:eastAsia="Times New Roman" w:hAnsi="Times New Roman"/>
                <w:i/>
                <w:sz w:val="24"/>
                <w:szCs w:val="24"/>
                <w:lang w:eastAsia="ru-RU"/>
              </w:rPr>
              <w:t>.</w:t>
            </w:r>
          </w:p>
        </w:tc>
        <w:tc>
          <w:tcPr>
            <w:tcW w:w="1744" w:type="dxa"/>
          </w:tcPr>
          <w:p w14:paraId="44440964" w14:textId="77777777" w:rsidR="007A38CF" w:rsidRPr="00BB577C" w:rsidRDefault="007A38CF" w:rsidP="007A38CF">
            <w:pPr>
              <w:widowControl w:val="0"/>
              <w:ind w:firstLine="22"/>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01290870" w14:textId="77777777" w:rsidR="007A38CF" w:rsidRPr="00BB577C" w:rsidRDefault="007A38CF" w:rsidP="007A38CF">
            <w:pPr>
              <w:ind w:firstLine="22"/>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1E3572A0" w14:textId="77777777" w:rsidR="007A38CF" w:rsidRPr="00BB577C" w:rsidRDefault="007A38CF" w:rsidP="007A38CF">
            <w:pPr>
              <w:keepNext/>
              <w:widowControl w:val="0"/>
              <w:autoSpaceDE w:val="0"/>
              <w:autoSpaceDN w:val="0"/>
              <w:adjustRightInd w:val="0"/>
              <w:ind w:firstLine="22"/>
              <w:rPr>
                <w:rFonts w:ascii="Times New Roman" w:hAnsi="Times New Roman"/>
                <w:sz w:val="24"/>
                <w:szCs w:val="24"/>
              </w:rPr>
            </w:pPr>
            <w:r w:rsidRPr="00BB577C">
              <w:rPr>
                <w:rFonts w:ascii="Times New Roman" w:eastAsia="Times New Roman" w:hAnsi="Times New Roman"/>
                <w:noProof/>
                <w:sz w:val="24"/>
                <w:szCs w:val="24"/>
                <w:lang w:eastAsia="ru-RU"/>
              </w:rPr>
              <w:t>Решение тестов</w:t>
            </w:r>
          </w:p>
        </w:tc>
      </w:tr>
      <w:tr w:rsidR="007A38CF" w:rsidRPr="00B155EA" w14:paraId="0B2BAB31" w14:textId="77777777" w:rsidTr="00F74A5F">
        <w:tc>
          <w:tcPr>
            <w:tcW w:w="2263" w:type="dxa"/>
            <w:shd w:val="clear" w:color="auto" w:fill="auto"/>
            <w:vAlign w:val="center"/>
          </w:tcPr>
          <w:p w14:paraId="291F1440" w14:textId="0227BA26" w:rsidR="007A38CF" w:rsidRPr="00BB577C" w:rsidRDefault="007A38CF"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2. Процедуры банкротства юридических лиц</w:t>
            </w:r>
          </w:p>
        </w:tc>
        <w:tc>
          <w:tcPr>
            <w:tcW w:w="5812" w:type="dxa"/>
            <w:shd w:val="clear" w:color="auto" w:fill="auto"/>
          </w:tcPr>
          <w:p w14:paraId="0FCAD420"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Обеспечительная процедура банкротства (наблюдение).</w:t>
            </w:r>
          </w:p>
          <w:p w14:paraId="2C58A672"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214D48">
              <w:rPr>
                <w:rFonts w:ascii="Times New Roman" w:eastAsia="Times New Roman" w:hAnsi="Times New Roman"/>
                <w:sz w:val="24"/>
                <w:szCs w:val="28"/>
                <w:lang w:eastAsia="ru-RU"/>
              </w:rPr>
              <w:t>Обеспечение сохранности имущества должника.</w:t>
            </w:r>
          </w:p>
          <w:p w14:paraId="5EE4036B"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214D48">
              <w:rPr>
                <w:rFonts w:ascii="Times New Roman" w:eastAsia="Times New Roman" w:hAnsi="Times New Roman"/>
                <w:sz w:val="24"/>
                <w:szCs w:val="28"/>
                <w:lang w:eastAsia="ru-RU"/>
              </w:rPr>
              <w:t>П</w:t>
            </w:r>
            <w:r w:rsidRPr="00214D48">
              <w:rPr>
                <w:rFonts w:ascii="Times New Roman" w:hAnsi="Times New Roman"/>
                <w:bCs/>
                <w:color w:val="22272F"/>
                <w:sz w:val="24"/>
                <w:szCs w:val="28"/>
                <w:shd w:val="clear" w:color="auto" w:fill="FFFFFF"/>
              </w:rPr>
              <w:t>ризнаки преднамеренного и фиктивного банкротства.</w:t>
            </w:r>
          </w:p>
          <w:p w14:paraId="587014A3" w14:textId="0E97CC5F"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214D48">
              <w:rPr>
                <w:rFonts w:ascii="Times New Roman" w:hAnsi="Times New Roman"/>
                <w:bCs/>
                <w:color w:val="22272F"/>
                <w:sz w:val="24"/>
                <w:szCs w:val="28"/>
                <w:shd w:val="clear" w:color="auto" w:fill="FFFFFF"/>
              </w:rPr>
              <w:t>Финансовое оздоровление.</w:t>
            </w:r>
          </w:p>
          <w:p w14:paraId="3E530BD8"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214D48">
              <w:rPr>
                <w:rFonts w:ascii="Times New Roman" w:hAnsi="Times New Roman"/>
                <w:bCs/>
                <w:color w:val="22272F"/>
                <w:sz w:val="24"/>
                <w:szCs w:val="28"/>
                <w:shd w:val="clear" w:color="auto" w:fill="FFFFFF"/>
              </w:rPr>
              <w:t>Внешнее управление.</w:t>
            </w:r>
          </w:p>
          <w:p w14:paraId="2FB9664D"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214D48">
              <w:rPr>
                <w:rFonts w:ascii="Times New Roman" w:hAnsi="Times New Roman"/>
                <w:bCs/>
                <w:color w:val="22272F"/>
                <w:sz w:val="24"/>
                <w:szCs w:val="28"/>
                <w:shd w:val="clear" w:color="auto" w:fill="FFFFFF"/>
              </w:rPr>
              <w:t>Мировое соглашение.</w:t>
            </w:r>
          </w:p>
          <w:p w14:paraId="181CA333"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r w:rsidRPr="00214D48">
              <w:rPr>
                <w:rFonts w:ascii="Times New Roman" w:hAnsi="Times New Roman"/>
                <w:bCs/>
                <w:color w:val="22272F"/>
                <w:sz w:val="24"/>
                <w:szCs w:val="28"/>
                <w:shd w:val="clear" w:color="auto" w:fill="FFFFFF"/>
              </w:rPr>
              <w:t>Конкурсное производство.</w:t>
            </w:r>
          </w:p>
          <w:p w14:paraId="3CD1C98E" w14:textId="77777777" w:rsidR="002638D7" w:rsidRPr="00214D48" w:rsidRDefault="002638D7" w:rsidP="00116DFF">
            <w:pPr>
              <w:pStyle w:val="af0"/>
              <w:widowControl w:val="0"/>
              <w:numPr>
                <w:ilvl w:val="0"/>
                <w:numId w:val="10"/>
              </w:numPr>
              <w:spacing w:after="0" w:line="240" w:lineRule="auto"/>
              <w:ind w:left="0" w:firstLine="0"/>
              <w:jc w:val="both"/>
              <w:rPr>
                <w:rFonts w:ascii="Times New Roman" w:hAnsi="Times New Roman"/>
                <w:bCs/>
                <w:color w:val="22272F"/>
                <w:sz w:val="24"/>
                <w:szCs w:val="28"/>
                <w:shd w:val="clear" w:color="auto" w:fill="FFFFFF"/>
              </w:rPr>
            </w:pPr>
            <w:proofErr w:type="spellStart"/>
            <w:r w:rsidRPr="00214D48">
              <w:rPr>
                <w:rFonts w:ascii="Times New Roman" w:hAnsi="Times New Roman"/>
                <w:bCs/>
                <w:color w:val="22272F"/>
                <w:sz w:val="24"/>
                <w:szCs w:val="28"/>
                <w:shd w:val="clear" w:color="auto" w:fill="FFFFFF"/>
              </w:rPr>
              <w:t>Субординирование</w:t>
            </w:r>
            <w:proofErr w:type="spellEnd"/>
            <w:r w:rsidRPr="00214D48">
              <w:rPr>
                <w:rFonts w:ascii="Times New Roman" w:hAnsi="Times New Roman"/>
                <w:bCs/>
                <w:color w:val="22272F"/>
                <w:sz w:val="24"/>
                <w:szCs w:val="28"/>
                <w:shd w:val="clear" w:color="auto" w:fill="FFFFFF"/>
              </w:rPr>
              <w:t xml:space="preserve"> требований аффилированных кредиторов.</w:t>
            </w:r>
          </w:p>
          <w:p w14:paraId="2795560D" w14:textId="70794262" w:rsidR="002638D7" w:rsidRPr="00214D48" w:rsidRDefault="002638D7" w:rsidP="00116DFF">
            <w:pPr>
              <w:pStyle w:val="af0"/>
              <w:widowControl w:val="0"/>
              <w:numPr>
                <w:ilvl w:val="0"/>
                <w:numId w:val="10"/>
              </w:numPr>
              <w:spacing w:after="0" w:line="240" w:lineRule="auto"/>
              <w:ind w:left="0" w:firstLine="0"/>
              <w:jc w:val="both"/>
              <w:rPr>
                <w:rFonts w:ascii="Times New Roman" w:eastAsia="Times New Roman" w:hAnsi="Times New Roman"/>
                <w:sz w:val="24"/>
                <w:szCs w:val="28"/>
                <w:lang w:eastAsia="ru-RU"/>
              </w:rPr>
            </w:pPr>
            <w:r w:rsidRPr="00214D48">
              <w:rPr>
                <w:rFonts w:ascii="Times New Roman" w:hAnsi="Times New Roman"/>
                <w:bCs/>
                <w:color w:val="22272F"/>
                <w:sz w:val="24"/>
                <w:szCs w:val="28"/>
                <w:shd w:val="clear" w:color="auto" w:fill="FFFFFF"/>
              </w:rPr>
              <w:t>Контроль за деятельностью арбитражного управляющего.</w:t>
            </w:r>
          </w:p>
          <w:p w14:paraId="25811CD2"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sidRPr="00214D48">
              <w:rPr>
                <w:rFonts w:ascii="Times New Roman" w:eastAsia="Times New Roman" w:hAnsi="Times New Roman"/>
                <w:i/>
                <w:sz w:val="24"/>
                <w:szCs w:val="24"/>
                <w:lang w:eastAsia="ru-RU"/>
              </w:rPr>
              <w:t xml:space="preserve">Рекомендуемые источники: </w:t>
            </w:r>
          </w:p>
          <w:p w14:paraId="653B5E35"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14D48">
              <w:rPr>
                <w:rFonts w:ascii="Times New Roman" w:eastAsia="Times New Roman" w:hAnsi="Times New Roman"/>
                <w:i/>
                <w:sz w:val="24"/>
                <w:szCs w:val="24"/>
                <w:lang w:eastAsia="ru-RU"/>
              </w:rPr>
              <w:t>.</w:t>
            </w:r>
          </w:p>
          <w:p w14:paraId="319A00C1" w14:textId="77777777" w:rsidR="00DD21D8" w:rsidRPr="00214D48" w:rsidRDefault="00DD21D8" w:rsidP="00DD21D8">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w:t>
            </w:r>
            <w:r w:rsidRPr="00214D48">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214D48">
              <w:rPr>
                <w:rFonts w:ascii="Times New Roman" w:eastAsia="Times New Roman" w:hAnsi="Times New Roman"/>
                <w:i/>
                <w:sz w:val="24"/>
                <w:szCs w:val="24"/>
                <w:lang w:eastAsia="ru-RU"/>
              </w:rPr>
              <w:t>.</w:t>
            </w:r>
          </w:p>
          <w:p w14:paraId="1D1ECF91" w14:textId="7C1BBC5C" w:rsidR="007A38CF" w:rsidRPr="00214D48" w:rsidRDefault="00DD21D8" w:rsidP="00DD21D8">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r w:rsidRPr="00214D48">
              <w:rPr>
                <w:rFonts w:ascii="Times New Roman" w:eastAsia="Times New Roman" w:hAnsi="Times New Roman"/>
                <w:i/>
                <w:sz w:val="24"/>
                <w:szCs w:val="24"/>
                <w:lang w:eastAsia="ru-RU"/>
              </w:rPr>
              <w:t>.</w:t>
            </w:r>
          </w:p>
        </w:tc>
        <w:tc>
          <w:tcPr>
            <w:tcW w:w="1744" w:type="dxa"/>
          </w:tcPr>
          <w:p w14:paraId="420DA1D3" w14:textId="77777777" w:rsidR="007A38CF" w:rsidRPr="00BB577C" w:rsidRDefault="007A38CF" w:rsidP="007A38CF">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тестов</w:t>
            </w:r>
          </w:p>
          <w:p w14:paraId="200605AE" w14:textId="77777777" w:rsidR="007A38CF" w:rsidRPr="00BB577C" w:rsidRDefault="007A38CF" w:rsidP="007A38CF">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Презентация</w:t>
            </w:r>
          </w:p>
          <w:p w14:paraId="22149883" w14:textId="77777777" w:rsidR="007A38CF" w:rsidRPr="00BB577C" w:rsidRDefault="007A38CF"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Устные ответы</w:t>
            </w:r>
          </w:p>
        </w:tc>
      </w:tr>
      <w:tr w:rsidR="007A38CF" w:rsidRPr="00B155EA" w14:paraId="45DC79E3" w14:textId="77777777" w:rsidTr="00F74A5F">
        <w:tc>
          <w:tcPr>
            <w:tcW w:w="2263" w:type="dxa"/>
            <w:shd w:val="clear" w:color="auto" w:fill="auto"/>
            <w:vAlign w:val="center"/>
          </w:tcPr>
          <w:p w14:paraId="255322DC" w14:textId="7878091E" w:rsidR="007A38CF" w:rsidRPr="00BB577C" w:rsidRDefault="007A38CF"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3. Процедуры банкротства физических лиц</w:t>
            </w:r>
          </w:p>
        </w:tc>
        <w:tc>
          <w:tcPr>
            <w:tcW w:w="5812" w:type="dxa"/>
          </w:tcPr>
          <w:p w14:paraId="00D0F32A" w14:textId="77777777"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Финансовый управляющий.</w:t>
            </w:r>
          </w:p>
          <w:p w14:paraId="2163E3B0" w14:textId="76D44ABE"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Реструктуризация долгов гражданина.</w:t>
            </w:r>
          </w:p>
          <w:p w14:paraId="494447AB" w14:textId="63D85C98"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План реструктуризации долгов.</w:t>
            </w:r>
          </w:p>
          <w:p w14:paraId="20C4F912" w14:textId="77777777"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Реализация имущества гражданина.</w:t>
            </w:r>
          </w:p>
          <w:p w14:paraId="7C717778" w14:textId="77777777"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lastRenderedPageBreak/>
              <w:t>Мировое соглашение.</w:t>
            </w:r>
          </w:p>
          <w:p w14:paraId="19113F43" w14:textId="77777777"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Последствия признания гражданина банкротом.</w:t>
            </w:r>
          </w:p>
          <w:p w14:paraId="57688A80" w14:textId="10B21F0D" w:rsidR="00FD3C5D"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 xml:space="preserve">Формирование и распределение конкурсной массы гражданина – должника. </w:t>
            </w:r>
          </w:p>
          <w:p w14:paraId="24687B1C" w14:textId="72E5469F" w:rsidR="007A38CF" w:rsidRPr="00214D48" w:rsidRDefault="00FD3C5D" w:rsidP="00116DFF">
            <w:pPr>
              <w:pStyle w:val="af0"/>
              <w:numPr>
                <w:ilvl w:val="0"/>
                <w:numId w:val="11"/>
              </w:numPr>
              <w:spacing w:after="0" w:line="240" w:lineRule="auto"/>
              <w:ind w:left="0" w:firstLine="0"/>
              <w:jc w:val="both"/>
              <w:rPr>
                <w:rFonts w:ascii="Times New Roman" w:hAnsi="Times New Roman"/>
                <w:sz w:val="24"/>
                <w:szCs w:val="28"/>
              </w:rPr>
            </w:pPr>
            <w:r w:rsidRPr="00214D48">
              <w:rPr>
                <w:rFonts w:ascii="Times New Roman" w:hAnsi="Times New Roman"/>
                <w:sz w:val="24"/>
                <w:szCs w:val="28"/>
              </w:rPr>
              <w:t xml:space="preserve">Поиск и возврат имущества должника. </w:t>
            </w:r>
          </w:p>
          <w:p w14:paraId="3E34CC42"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sidRPr="00214D48">
              <w:rPr>
                <w:rFonts w:ascii="Times New Roman" w:eastAsia="Times New Roman" w:hAnsi="Times New Roman"/>
                <w:i/>
                <w:sz w:val="24"/>
                <w:szCs w:val="24"/>
                <w:lang w:eastAsia="ru-RU"/>
              </w:rPr>
              <w:t xml:space="preserve">Рекомендуемые источники: </w:t>
            </w:r>
          </w:p>
          <w:p w14:paraId="0A8CDEB1"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14D48">
              <w:rPr>
                <w:rFonts w:ascii="Times New Roman" w:eastAsia="Times New Roman" w:hAnsi="Times New Roman"/>
                <w:i/>
                <w:sz w:val="24"/>
                <w:szCs w:val="24"/>
                <w:lang w:eastAsia="ru-RU"/>
              </w:rPr>
              <w:t>.</w:t>
            </w:r>
          </w:p>
          <w:p w14:paraId="5947D031" w14:textId="77777777" w:rsidR="00DD21D8" w:rsidRPr="00214D48" w:rsidRDefault="00DD21D8" w:rsidP="00DD21D8">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w:t>
            </w:r>
            <w:r w:rsidRPr="00214D48">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214D48">
              <w:rPr>
                <w:rFonts w:ascii="Times New Roman" w:eastAsia="Times New Roman" w:hAnsi="Times New Roman"/>
                <w:i/>
                <w:sz w:val="24"/>
                <w:szCs w:val="24"/>
                <w:lang w:eastAsia="ru-RU"/>
              </w:rPr>
              <w:t>.</w:t>
            </w:r>
          </w:p>
          <w:p w14:paraId="5747AEDF" w14:textId="330AC1DE" w:rsidR="007A38CF" w:rsidRPr="00214D48" w:rsidRDefault="00DD21D8" w:rsidP="00DD21D8">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214D48">
              <w:rPr>
                <w:rFonts w:ascii="Times New Roman" w:eastAsia="Times New Roman" w:hAnsi="Times New Roman"/>
                <w:i/>
                <w:sz w:val="24"/>
                <w:szCs w:val="24"/>
                <w:lang w:eastAsia="ru-RU"/>
              </w:rPr>
              <w:t>.</w:t>
            </w:r>
          </w:p>
        </w:tc>
        <w:tc>
          <w:tcPr>
            <w:tcW w:w="1744" w:type="dxa"/>
          </w:tcPr>
          <w:p w14:paraId="740C88B6" w14:textId="77777777" w:rsidR="007A38CF" w:rsidRPr="00BB577C" w:rsidRDefault="007A38CF" w:rsidP="007A38CF">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lastRenderedPageBreak/>
              <w:t>Устные ответы</w:t>
            </w:r>
          </w:p>
          <w:p w14:paraId="13B13245" w14:textId="77777777" w:rsidR="007A38CF" w:rsidRPr="00BB577C" w:rsidRDefault="007A38CF" w:rsidP="007A38C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 xml:space="preserve">Решение задач с </w:t>
            </w:r>
            <w:r w:rsidRPr="00BB577C">
              <w:rPr>
                <w:rFonts w:ascii="Times New Roman" w:eastAsia="Times New Roman" w:hAnsi="Times New Roman"/>
                <w:noProof/>
                <w:sz w:val="24"/>
                <w:szCs w:val="24"/>
                <w:lang w:eastAsia="ru-RU"/>
              </w:rPr>
              <w:lastRenderedPageBreak/>
              <w:t>последующим обсуждением</w:t>
            </w:r>
          </w:p>
          <w:p w14:paraId="1FE596F2" w14:textId="5488F8AA" w:rsidR="007A38CF" w:rsidRPr="00BB577C" w:rsidRDefault="007A38CF"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r w:rsidR="007A38CF" w:rsidRPr="00F74A5F" w14:paraId="577486CF" w14:textId="77777777" w:rsidTr="00C02F2B">
        <w:tc>
          <w:tcPr>
            <w:tcW w:w="2263" w:type="dxa"/>
            <w:shd w:val="clear" w:color="auto" w:fill="auto"/>
            <w:vAlign w:val="center"/>
          </w:tcPr>
          <w:p w14:paraId="363CC73E" w14:textId="7651FDF2" w:rsidR="007A38CF" w:rsidRPr="00BB577C" w:rsidRDefault="007A38CF"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lastRenderedPageBreak/>
              <w:t>Тема 4. Оспаривание сделок должника как мера по противодействию криминальным банкротствам</w:t>
            </w:r>
          </w:p>
        </w:tc>
        <w:tc>
          <w:tcPr>
            <w:tcW w:w="5812" w:type="dxa"/>
          </w:tcPr>
          <w:p w14:paraId="13BEC3BE" w14:textId="77777777" w:rsidR="00FD3C5D" w:rsidRPr="00214D48" w:rsidRDefault="00FD3C5D" w:rsidP="00116DFF">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214D48">
              <w:rPr>
                <w:rFonts w:ascii="Times New Roman" w:hAnsi="Times New Roman"/>
                <w:bCs/>
                <w:color w:val="22272F"/>
                <w:sz w:val="24"/>
                <w:szCs w:val="38"/>
                <w:shd w:val="clear" w:color="auto" w:fill="FFFFFF"/>
              </w:rPr>
              <w:t>Вывод активов должника в преддверии банкротства.</w:t>
            </w:r>
          </w:p>
          <w:p w14:paraId="5E40E8CE" w14:textId="77777777" w:rsidR="00FD3C5D" w:rsidRPr="00214D48" w:rsidRDefault="00FD3C5D" w:rsidP="00116DFF">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214D48">
              <w:rPr>
                <w:rFonts w:ascii="Times New Roman" w:hAnsi="Times New Roman"/>
                <w:bCs/>
                <w:color w:val="22272F"/>
                <w:sz w:val="24"/>
                <w:szCs w:val="38"/>
                <w:shd w:val="clear" w:color="auto" w:fill="FFFFFF"/>
              </w:rPr>
              <w:t>Сделки с неравноценным встречным исполнением.</w:t>
            </w:r>
          </w:p>
          <w:p w14:paraId="1A46EAFE" w14:textId="77777777" w:rsidR="00FD3C5D" w:rsidRPr="00214D48" w:rsidRDefault="00FD3C5D" w:rsidP="00116DFF">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214D48">
              <w:rPr>
                <w:rFonts w:ascii="Times New Roman" w:hAnsi="Times New Roman"/>
                <w:bCs/>
                <w:color w:val="22272F"/>
                <w:sz w:val="24"/>
                <w:szCs w:val="38"/>
                <w:shd w:val="clear" w:color="auto" w:fill="FFFFFF"/>
              </w:rPr>
              <w:t>Сделки, совершенные с целью причинения вреда кредиторам.</w:t>
            </w:r>
          </w:p>
          <w:p w14:paraId="48215CE1" w14:textId="77777777" w:rsidR="00FD3C5D" w:rsidRPr="00214D48" w:rsidRDefault="00FD3C5D" w:rsidP="00116DFF">
            <w:pPr>
              <w:pStyle w:val="af0"/>
              <w:numPr>
                <w:ilvl w:val="0"/>
                <w:numId w:val="12"/>
              </w:numPr>
              <w:suppressAutoHyphens/>
              <w:spacing w:after="0" w:line="240" w:lineRule="auto"/>
              <w:ind w:left="0" w:firstLine="0"/>
              <w:jc w:val="both"/>
              <w:rPr>
                <w:rFonts w:ascii="Times New Roman" w:hAnsi="Times New Roman"/>
                <w:bCs/>
                <w:color w:val="22272F"/>
                <w:sz w:val="24"/>
                <w:szCs w:val="38"/>
                <w:shd w:val="clear" w:color="auto" w:fill="FFFFFF"/>
              </w:rPr>
            </w:pPr>
            <w:r w:rsidRPr="00214D48">
              <w:rPr>
                <w:rFonts w:ascii="Times New Roman" w:hAnsi="Times New Roman"/>
                <w:bCs/>
                <w:color w:val="22272F"/>
                <w:sz w:val="24"/>
                <w:szCs w:val="38"/>
                <w:shd w:val="clear" w:color="auto" w:fill="FFFFFF"/>
              </w:rPr>
              <w:t>Оспаривание сделок должника, влекущих за собой оказание предпочтения одному из кредиторов.</w:t>
            </w:r>
          </w:p>
          <w:p w14:paraId="5329A288" w14:textId="2F78CB70" w:rsidR="00FD3C5D" w:rsidRPr="00214D48" w:rsidRDefault="00FD3C5D" w:rsidP="00116DFF">
            <w:pPr>
              <w:pStyle w:val="af0"/>
              <w:numPr>
                <w:ilvl w:val="0"/>
                <w:numId w:val="12"/>
              </w:numPr>
              <w:suppressAutoHyphens/>
              <w:spacing w:after="0" w:line="240" w:lineRule="auto"/>
              <w:ind w:left="0" w:firstLine="0"/>
              <w:jc w:val="both"/>
              <w:rPr>
                <w:rFonts w:ascii="Times New Roman" w:eastAsia="Times New Roman" w:hAnsi="Times New Roman"/>
                <w:sz w:val="20"/>
                <w:szCs w:val="28"/>
                <w:lang w:eastAsia="ru-RU"/>
              </w:rPr>
            </w:pPr>
            <w:r w:rsidRPr="00214D48">
              <w:rPr>
                <w:rFonts w:ascii="Times New Roman" w:hAnsi="Times New Roman"/>
                <w:bCs/>
                <w:color w:val="22272F"/>
                <w:sz w:val="24"/>
                <w:szCs w:val="38"/>
                <w:shd w:val="clear" w:color="auto" w:fill="FFFFFF"/>
              </w:rPr>
              <w:t>Последствия признания сделки недействительной.</w:t>
            </w:r>
          </w:p>
          <w:p w14:paraId="66B62749"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sidRPr="00214D48">
              <w:rPr>
                <w:rFonts w:ascii="Times New Roman" w:eastAsia="Times New Roman" w:hAnsi="Times New Roman"/>
                <w:i/>
                <w:sz w:val="24"/>
                <w:szCs w:val="24"/>
                <w:lang w:eastAsia="ru-RU"/>
              </w:rPr>
              <w:t xml:space="preserve">Рекомендуемые источники: </w:t>
            </w:r>
          </w:p>
          <w:p w14:paraId="750E1700"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14D48">
              <w:rPr>
                <w:rFonts w:ascii="Times New Roman" w:eastAsia="Times New Roman" w:hAnsi="Times New Roman"/>
                <w:i/>
                <w:sz w:val="24"/>
                <w:szCs w:val="24"/>
                <w:lang w:eastAsia="ru-RU"/>
              </w:rPr>
              <w:t>.</w:t>
            </w:r>
          </w:p>
          <w:p w14:paraId="38954207" w14:textId="77777777" w:rsidR="00DD21D8" w:rsidRPr="00214D48" w:rsidRDefault="00DD21D8" w:rsidP="00DD21D8">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w:t>
            </w:r>
            <w:r w:rsidRPr="00214D48">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214D48">
              <w:rPr>
                <w:rFonts w:ascii="Times New Roman" w:eastAsia="Times New Roman" w:hAnsi="Times New Roman"/>
                <w:i/>
                <w:sz w:val="24"/>
                <w:szCs w:val="24"/>
                <w:lang w:eastAsia="ru-RU"/>
              </w:rPr>
              <w:t>.</w:t>
            </w:r>
          </w:p>
          <w:p w14:paraId="0246D430" w14:textId="5112D717" w:rsidR="007A38CF" w:rsidRPr="00214D48" w:rsidRDefault="00DD21D8" w:rsidP="00DD21D8">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1-15</w:t>
            </w:r>
            <w:r w:rsidRPr="00214D48">
              <w:rPr>
                <w:rFonts w:ascii="Times New Roman" w:eastAsia="Times New Roman" w:hAnsi="Times New Roman"/>
                <w:i/>
                <w:sz w:val="24"/>
                <w:szCs w:val="24"/>
                <w:lang w:eastAsia="ru-RU"/>
              </w:rPr>
              <w:t>.</w:t>
            </w:r>
          </w:p>
        </w:tc>
        <w:tc>
          <w:tcPr>
            <w:tcW w:w="1744" w:type="dxa"/>
          </w:tcPr>
          <w:p w14:paraId="7246F31A" w14:textId="77777777" w:rsidR="007A38CF" w:rsidRPr="00BB577C" w:rsidRDefault="007A38CF" w:rsidP="007A38CF">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15235AFC" w14:textId="77777777" w:rsidR="007A38CF" w:rsidRPr="00BB577C" w:rsidRDefault="007A38CF" w:rsidP="007A38C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26E91918" w14:textId="5BE96AE3" w:rsidR="007A38CF" w:rsidRPr="00BB577C" w:rsidRDefault="007A38CF"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r w:rsidR="007A38CF" w:rsidRPr="00F74A5F" w14:paraId="0156307E" w14:textId="77777777" w:rsidTr="00C02F2B">
        <w:tc>
          <w:tcPr>
            <w:tcW w:w="2263" w:type="dxa"/>
            <w:shd w:val="clear" w:color="auto" w:fill="auto"/>
            <w:vAlign w:val="center"/>
          </w:tcPr>
          <w:p w14:paraId="2C648BEA" w14:textId="791E78EC" w:rsidR="007A38CF" w:rsidRPr="00BB577C" w:rsidRDefault="007A38CF" w:rsidP="007A38CF">
            <w:pPr>
              <w:autoSpaceDE w:val="0"/>
              <w:autoSpaceDN w:val="0"/>
              <w:adjustRightInd w:val="0"/>
              <w:ind w:firstLine="22"/>
              <w:rPr>
                <w:rFonts w:ascii="Times New Roman" w:eastAsia="Times New Roman" w:hAnsi="Times New Roman"/>
                <w:sz w:val="24"/>
                <w:szCs w:val="24"/>
                <w:lang w:eastAsia="ru-RU"/>
              </w:rPr>
            </w:pPr>
            <w:r w:rsidRPr="00BB577C">
              <w:rPr>
                <w:rFonts w:ascii="Times New Roman" w:eastAsia="Times New Roman" w:hAnsi="Times New Roman"/>
                <w:sz w:val="24"/>
                <w:szCs w:val="24"/>
                <w:lang w:eastAsia="ru-RU"/>
              </w:rPr>
              <w:t>Тема 5. Привлечение к субсидиарной ответственности к</w:t>
            </w:r>
            <w:r w:rsidRPr="00BB577C">
              <w:rPr>
                <w:rFonts w:ascii="Times New Roman" w:hAnsi="Times New Roman"/>
                <w:bCs/>
                <w:color w:val="22272F"/>
                <w:sz w:val="24"/>
                <w:szCs w:val="24"/>
                <w:shd w:val="clear" w:color="auto" w:fill="FFFFFF"/>
              </w:rPr>
              <w:t>онтролирующих должника лиц в рамках</w:t>
            </w:r>
            <w:r w:rsidRPr="00BB577C">
              <w:rPr>
                <w:rFonts w:ascii="Times New Roman" w:eastAsia="Times New Roman" w:hAnsi="Times New Roman"/>
                <w:sz w:val="24"/>
                <w:szCs w:val="24"/>
                <w:lang w:eastAsia="ru-RU"/>
              </w:rPr>
              <w:t xml:space="preserve"> противодействия криминальным банкротствам</w:t>
            </w:r>
          </w:p>
        </w:tc>
        <w:tc>
          <w:tcPr>
            <w:tcW w:w="5812" w:type="dxa"/>
          </w:tcPr>
          <w:p w14:paraId="1DC45DDF" w14:textId="3898A192" w:rsidR="00FD3C5D" w:rsidRPr="00214D48" w:rsidRDefault="00FD3C5D" w:rsidP="00116DFF">
            <w:pPr>
              <w:pStyle w:val="af0"/>
              <w:numPr>
                <w:ilvl w:val="0"/>
                <w:numId w:val="13"/>
              </w:numPr>
              <w:spacing w:after="0" w:line="240" w:lineRule="auto"/>
              <w:ind w:left="0" w:firstLine="0"/>
              <w:jc w:val="both"/>
              <w:rPr>
                <w:rFonts w:ascii="Times New Roman" w:hAnsi="Times New Roman"/>
                <w:sz w:val="24"/>
              </w:rPr>
            </w:pPr>
            <w:r w:rsidRPr="00214D48">
              <w:rPr>
                <w:rFonts w:ascii="Times New Roman" w:hAnsi="Times New Roman"/>
                <w:sz w:val="24"/>
              </w:rPr>
              <w:t>Понятие контролирующего лица. Ответственность за невозможность полного погашения требований кредиторов.</w:t>
            </w:r>
          </w:p>
          <w:p w14:paraId="6B1EFDE1" w14:textId="6E678C07" w:rsidR="00FD3C5D" w:rsidRPr="00214D48" w:rsidRDefault="00FD3C5D" w:rsidP="00116DFF">
            <w:pPr>
              <w:pStyle w:val="af0"/>
              <w:numPr>
                <w:ilvl w:val="0"/>
                <w:numId w:val="13"/>
              </w:numPr>
              <w:spacing w:after="0" w:line="240" w:lineRule="auto"/>
              <w:ind w:left="0" w:firstLine="0"/>
              <w:jc w:val="both"/>
              <w:rPr>
                <w:rFonts w:ascii="Times New Roman" w:hAnsi="Times New Roman"/>
                <w:sz w:val="24"/>
              </w:rPr>
            </w:pPr>
            <w:r w:rsidRPr="00214D48">
              <w:rPr>
                <w:rFonts w:ascii="Times New Roman" w:hAnsi="Times New Roman"/>
                <w:sz w:val="24"/>
              </w:rPr>
              <w:t>Ответственность за неподачу заявления должника о банкротстве.</w:t>
            </w:r>
          </w:p>
          <w:p w14:paraId="6590CBD0" w14:textId="4F72D386" w:rsidR="00FD3C5D" w:rsidRPr="00214D48" w:rsidRDefault="00FD3C5D" w:rsidP="00116DFF">
            <w:pPr>
              <w:pStyle w:val="af0"/>
              <w:numPr>
                <w:ilvl w:val="0"/>
                <w:numId w:val="13"/>
              </w:numPr>
              <w:spacing w:after="0" w:line="240" w:lineRule="auto"/>
              <w:ind w:left="0" w:firstLine="0"/>
              <w:jc w:val="both"/>
              <w:rPr>
                <w:rFonts w:ascii="Times New Roman" w:hAnsi="Times New Roman"/>
                <w:sz w:val="24"/>
              </w:rPr>
            </w:pPr>
            <w:r w:rsidRPr="00214D48">
              <w:rPr>
                <w:rFonts w:ascii="Times New Roman" w:hAnsi="Times New Roman"/>
                <w:sz w:val="24"/>
              </w:rPr>
              <w:t>Порядок привлечения к субсидиарной ответственности в деле о банкротстве.</w:t>
            </w:r>
          </w:p>
          <w:p w14:paraId="1EFEA2BE" w14:textId="6E945A76" w:rsidR="00FD3C5D" w:rsidRPr="00214D48" w:rsidRDefault="00FD3C5D" w:rsidP="00116DFF">
            <w:pPr>
              <w:pStyle w:val="af0"/>
              <w:numPr>
                <w:ilvl w:val="0"/>
                <w:numId w:val="13"/>
              </w:numPr>
              <w:spacing w:after="0" w:line="240" w:lineRule="auto"/>
              <w:ind w:left="0" w:firstLine="0"/>
              <w:jc w:val="both"/>
              <w:rPr>
                <w:rFonts w:ascii="Times New Roman" w:hAnsi="Times New Roman"/>
                <w:sz w:val="24"/>
              </w:rPr>
            </w:pPr>
            <w:r w:rsidRPr="00214D48">
              <w:rPr>
                <w:rFonts w:ascii="Times New Roman" w:hAnsi="Times New Roman"/>
                <w:sz w:val="24"/>
              </w:rPr>
              <w:t>Взыскание убытков при банкротстве.</w:t>
            </w:r>
          </w:p>
          <w:p w14:paraId="76CB8970"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sidRPr="00214D48">
              <w:rPr>
                <w:rFonts w:ascii="Times New Roman" w:eastAsia="Times New Roman" w:hAnsi="Times New Roman"/>
                <w:i/>
                <w:sz w:val="24"/>
                <w:szCs w:val="24"/>
                <w:lang w:eastAsia="ru-RU"/>
              </w:rPr>
              <w:t xml:space="preserve">Рекомендуемые источники: </w:t>
            </w:r>
          </w:p>
          <w:p w14:paraId="796490CF" w14:textId="77777777" w:rsidR="00DD21D8" w:rsidRPr="00214D48" w:rsidRDefault="00DD21D8" w:rsidP="00DD21D8">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14D48">
              <w:rPr>
                <w:rFonts w:ascii="Times New Roman" w:eastAsia="Times New Roman" w:hAnsi="Times New Roman"/>
                <w:i/>
                <w:sz w:val="24"/>
                <w:szCs w:val="24"/>
                <w:lang w:eastAsia="ru-RU"/>
              </w:rPr>
              <w:t>.</w:t>
            </w:r>
          </w:p>
          <w:p w14:paraId="2214509C" w14:textId="77777777" w:rsidR="00DD21D8" w:rsidRPr="00214D48" w:rsidRDefault="00DD21D8" w:rsidP="00DD21D8">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3</w:t>
            </w:r>
            <w:r w:rsidRPr="00214D48">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7</w:t>
            </w:r>
            <w:r w:rsidRPr="00214D48">
              <w:rPr>
                <w:rFonts w:ascii="Times New Roman" w:eastAsia="Times New Roman" w:hAnsi="Times New Roman"/>
                <w:i/>
                <w:sz w:val="24"/>
                <w:szCs w:val="24"/>
                <w:lang w:eastAsia="ru-RU"/>
              </w:rPr>
              <w:t>.</w:t>
            </w:r>
          </w:p>
          <w:p w14:paraId="76D3F3AA" w14:textId="00652A72" w:rsidR="007A38CF" w:rsidRPr="00214D48" w:rsidRDefault="00DD21D8" w:rsidP="00DD21D8">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r w:rsidRPr="00214D48">
              <w:rPr>
                <w:rFonts w:ascii="Times New Roman" w:eastAsia="Times New Roman" w:hAnsi="Times New Roman"/>
                <w:i/>
                <w:sz w:val="24"/>
                <w:szCs w:val="24"/>
                <w:lang w:eastAsia="ru-RU"/>
              </w:rPr>
              <w:t>.</w:t>
            </w:r>
          </w:p>
        </w:tc>
        <w:tc>
          <w:tcPr>
            <w:tcW w:w="1744" w:type="dxa"/>
          </w:tcPr>
          <w:p w14:paraId="3C37ABE8" w14:textId="77777777" w:rsidR="007A38CF" w:rsidRPr="00BB577C" w:rsidRDefault="007A38CF" w:rsidP="007A38CF">
            <w:pPr>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Устные ответы</w:t>
            </w:r>
          </w:p>
          <w:p w14:paraId="07C3683B" w14:textId="77777777" w:rsidR="007A38CF" w:rsidRPr="00BB577C" w:rsidRDefault="007A38CF" w:rsidP="007A38C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BB577C">
              <w:rPr>
                <w:rFonts w:ascii="Times New Roman" w:eastAsia="Times New Roman" w:hAnsi="Times New Roman"/>
                <w:noProof/>
                <w:sz w:val="24"/>
                <w:szCs w:val="24"/>
                <w:lang w:eastAsia="ru-RU"/>
              </w:rPr>
              <w:t>Решение задач с последующим обсуждением</w:t>
            </w:r>
          </w:p>
          <w:p w14:paraId="3ECAB388" w14:textId="075BF6EE" w:rsidR="007A38CF" w:rsidRPr="00BB577C" w:rsidRDefault="007A38CF" w:rsidP="007A38CF">
            <w:pPr>
              <w:keepNext/>
              <w:widowControl w:val="0"/>
              <w:autoSpaceDE w:val="0"/>
              <w:autoSpaceDN w:val="0"/>
              <w:adjustRightInd w:val="0"/>
              <w:ind w:firstLine="22"/>
              <w:jc w:val="both"/>
              <w:rPr>
                <w:rFonts w:ascii="Times New Roman" w:hAnsi="Times New Roman"/>
                <w:sz w:val="24"/>
                <w:szCs w:val="24"/>
              </w:rPr>
            </w:pPr>
            <w:r w:rsidRPr="00BB577C">
              <w:rPr>
                <w:rFonts w:ascii="Times New Roman" w:eastAsia="Times New Roman" w:hAnsi="Times New Roman"/>
                <w:noProof/>
                <w:sz w:val="24"/>
                <w:szCs w:val="24"/>
                <w:lang w:eastAsia="ru-RU"/>
              </w:rPr>
              <w:t>Презентация</w:t>
            </w:r>
          </w:p>
        </w:tc>
      </w:tr>
    </w:tbl>
    <w:p w14:paraId="070B1D15" w14:textId="11180F7E"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F643F63" w:rsidR="007C5926" w:rsidRPr="001B1EEE" w:rsidRDefault="00DD21D8"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08170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8170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08170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08170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08170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3</w:t>
            </w:r>
          </w:p>
        </w:tc>
      </w:tr>
      <w:tr w:rsidR="00BB577C" w:rsidRPr="00693AB3" w14:paraId="5CA32E3A" w14:textId="77777777" w:rsidTr="00D43850">
        <w:trPr>
          <w:trHeight w:val="1451"/>
          <w:jc w:val="center"/>
        </w:trPr>
        <w:tc>
          <w:tcPr>
            <w:tcW w:w="2405" w:type="dxa"/>
            <w:shd w:val="clear" w:color="auto" w:fill="auto"/>
            <w:vAlign w:val="center"/>
          </w:tcPr>
          <w:p w14:paraId="05378D40" w14:textId="0256650E" w:rsidR="00BB577C" w:rsidRPr="0008170E" w:rsidRDefault="00BB577C" w:rsidP="00BB577C">
            <w:pPr>
              <w:widowControl w:val="0"/>
              <w:ind w:firstLine="22"/>
              <w:rPr>
                <w:rFonts w:ascii="Times New Roman" w:eastAsia="Times New Roman" w:hAnsi="Times New Roman"/>
                <w:noProof/>
                <w:sz w:val="24"/>
                <w:szCs w:val="24"/>
                <w:lang w:eastAsia="ru-RU"/>
              </w:rPr>
            </w:pPr>
            <w:r w:rsidRPr="0008170E">
              <w:rPr>
                <w:rFonts w:ascii="Times New Roman" w:eastAsia="Times New Roman" w:hAnsi="Times New Roman" w:cs="Times New Roman"/>
                <w:sz w:val="24"/>
                <w:szCs w:val="24"/>
                <w:lang w:eastAsia="ru-RU"/>
              </w:rPr>
              <w:t xml:space="preserve">Тема 1. Понятие и признаки банкротства. Криминальные </w:t>
            </w:r>
            <w:r w:rsidRPr="0008170E">
              <w:rPr>
                <w:rFonts w:ascii="Times New Roman" w:eastAsia="Times New Roman" w:hAnsi="Times New Roman" w:cs="Times New Roman"/>
                <w:sz w:val="24"/>
                <w:szCs w:val="24"/>
                <w:lang w:eastAsia="ru-RU"/>
              </w:rPr>
              <w:lastRenderedPageBreak/>
              <w:t>банкротства.</w:t>
            </w:r>
          </w:p>
        </w:tc>
        <w:tc>
          <w:tcPr>
            <w:tcW w:w="4820" w:type="dxa"/>
            <w:shd w:val="clear" w:color="auto" w:fill="auto"/>
            <w:vAlign w:val="center"/>
          </w:tcPr>
          <w:p w14:paraId="29082D51" w14:textId="7C4A0463" w:rsidR="00BB577C" w:rsidRPr="0008170E" w:rsidRDefault="00BB577C"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lastRenderedPageBreak/>
              <w:t xml:space="preserve">Особенности регулирования </w:t>
            </w:r>
            <w:r w:rsidR="00F13228" w:rsidRPr="0008170E">
              <w:rPr>
                <w:rFonts w:ascii="Times New Roman" w:eastAsia="Times New Roman" w:hAnsi="Times New Roman"/>
                <w:sz w:val="24"/>
                <w:szCs w:val="24"/>
                <w:lang w:eastAsia="ru-RU"/>
              </w:rPr>
              <w:t>банкротства</w:t>
            </w:r>
            <w:r w:rsidRPr="0008170E">
              <w:rPr>
                <w:rFonts w:ascii="Times New Roman" w:eastAsia="Times New Roman" w:hAnsi="Times New Roman"/>
                <w:sz w:val="24"/>
                <w:szCs w:val="24"/>
                <w:lang w:eastAsia="ru-RU"/>
              </w:rPr>
              <w:t xml:space="preserve"> отдельных</w:t>
            </w:r>
            <w:r w:rsidR="00F13228" w:rsidRPr="0008170E">
              <w:rPr>
                <w:rFonts w:ascii="Times New Roman" w:eastAsia="Times New Roman" w:hAnsi="Times New Roman"/>
                <w:sz w:val="24"/>
                <w:szCs w:val="24"/>
                <w:lang w:eastAsia="ru-RU"/>
              </w:rPr>
              <w:t xml:space="preserve"> </w:t>
            </w:r>
            <w:r w:rsidRPr="0008170E">
              <w:rPr>
                <w:rFonts w:ascii="Times New Roman" w:eastAsia="Times New Roman" w:hAnsi="Times New Roman"/>
                <w:sz w:val="24"/>
                <w:szCs w:val="24"/>
                <w:lang w:eastAsia="ru-RU"/>
              </w:rPr>
              <w:t>категорий субъектов хозяйственной деятельности.</w:t>
            </w:r>
          </w:p>
          <w:p w14:paraId="3F328D2B" w14:textId="7DAF2BF9" w:rsidR="00BB577C" w:rsidRPr="0008170E" w:rsidRDefault="00F1322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proofErr w:type="spellStart"/>
            <w:r w:rsidRPr="0008170E">
              <w:rPr>
                <w:rFonts w:ascii="Times New Roman" w:eastAsia="Times New Roman" w:hAnsi="Times New Roman"/>
                <w:sz w:val="24"/>
                <w:szCs w:val="24"/>
                <w:lang w:eastAsia="ru-RU"/>
              </w:rPr>
              <w:t>Банкротные</w:t>
            </w:r>
            <w:proofErr w:type="spellEnd"/>
            <w:r w:rsidRPr="0008170E">
              <w:rPr>
                <w:rFonts w:ascii="Times New Roman" w:eastAsia="Times New Roman" w:hAnsi="Times New Roman"/>
                <w:sz w:val="24"/>
                <w:szCs w:val="24"/>
                <w:lang w:eastAsia="ru-RU"/>
              </w:rPr>
              <w:t xml:space="preserve"> риски: оценка и управление.</w:t>
            </w:r>
          </w:p>
          <w:p w14:paraId="4436F128" w14:textId="4C0464CD" w:rsidR="00F13228" w:rsidRPr="0008170E" w:rsidRDefault="00F1322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lastRenderedPageBreak/>
              <w:t>Компенсационное финансирование.</w:t>
            </w:r>
          </w:p>
          <w:p w14:paraId="702C6A22" w14:textId="0AF8C3C3" w:rsidR="00BB577C" w:rsidRPr="0008170E" w:rsidRDefault="00874E58" w:rsidP="00116DFF">
            <w:pPr>
              <w:pStyle w:val="af0"/>
              <w:widowControl w:val="0"/>
              <w:numPr>
                <w:ilvl w:val="0"/>
                <w:numId w:val="4"/>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Меры по предупреждению банкротства.</w:t>
            </w:r>
          </w:p>
        </w:tc>
        <w:tc>
          <w:tcPr>
            <w:tcW w:w="2538" w:type="dxa"/>
          </w:tcPr>
          <w:p w14:paraId="41378242" w14:textId="77777777" w:rsidR="006A180B"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2FBB032" w14:textId="098CF040" w:rsidR="00BB577C"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lastRenderedPageBreak/>
              <w:t xml:space="preserve">выполнение </w:t>
            </w:r>
            <w:r w:rsidRPr="00D54A89">
              <w:rPr>
                <w:rFonts w:ascii="Times New Roman" w:eastAsia="Times New Roman" w:hAnsi="Times New Roman" w:cs="Times New Roman"/>
                <w:sz w:val="24"/>
                <w:szCs w:val="24"/>
                <w:lang w:eastAsia="ru-RU"/>
              </w:rPr>
              <w:t>домашнего творческого задания.</w:t>
            </w:r>
          </w:p>
        </w:tc>
      </w:tr>
      <w:tr w:rsidR="00BB577C" w:rsidRPr="00693AB3" w14:paraId="6E9CD90E" w14:textId="77777777" w:rsidTr="00D43850">
        <w:trPr>
          <w:jc w:val="center"/>
        </w:trPr>
        <w:tc>
          <w:tcPr>
            <w:tcW w:w="2405" w:type="dxa"/>
            <w:shd w:val="clear" w:color="auto" w:fill="auto"/>
            <w:vAlign w:val="center"/>
          </w:tcPr>
          <w:p w14:paraId="7B314C85" w14:textId="1828B1E8"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lastRenderedPageBreak/>
              <w:t>Тема 2. Процедуры банкротства юридических лиц</w:t>
            </w:r>
          </w:p>
        </w:tc>
        <w:tc>
          <w:tcPr>
            <w:tcW w:w="4820" w:type="dxa"/>
            <w:shd w:val="clear" w:color="auto" w:fill="auto"/>
            <w:vAlign w:val="center"/>
          </w:tcPr>
          <w:p w14:paraId="39E00A6A"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Требование подтверждения задолженности.</w:t>
            </w:r>
          </w:p>
          <w:p w14:paraId="7CA21012"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Реестр требований кредиторов.</w:t>
            </w:r>
          </w:p>
          <w:p w14:paraId="53A8B79C"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Рассмотрение заявлений кредиторов о включении требований в реестр.</w:t>
            </w:r>
          </w:p>
          <w:p w14:paraId="4FC6DBE5" w14:textId="77777777"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Возражения в отношении требований кредиторов. Недопущение включения в реестр необоснованных требований.</w:t>
            </w:r>
          </w:p>
          <w:p w14:paraId="3F4AB386" w14:textId="77777777" w:rsidR="00BB577C"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Очередность удовлетворения требований кредиторов.</w:t>
            </w:r>
          </w:p>
          <w:p w14:paraId="299DDE50" w14:textId="5FAB885B" w:rsidR="00874E58" w:rsidRPr="0008170E" w:rsidRDefault="00874E58" w:rsidP="00116DFF">
            <w:pPr>
              <w:pStyle w:val="af0"/>
              <w:widowControl w:val="0"/>
              <w:numPr>
                <w:ilvl w:val="0"/>
                <w:numId w:val="5"/>
              </w:numPr>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Обоснование расходов должника в деле о банкротстве. Компенсация необоснованных расходов арбитражным управляющим.</w:t>
            </w:r>
          </w:p>
        </w:tc>
        <w:tc>
          <w:tcPr>
            <w:tcW w:w="2538" w:type="dxa"/>
          </w:tcPr>
          <w:p w14:paraId="28665D82" w14:textId="77777777" w:rsidR="00BB577C" w:rsidRPr="0008170E"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3CA31CFA" w:rsidR="00BB577C" w:rsidRPr="0008170E" w:rsidRDefault="006A180B"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D54A89">
              <w:rPr>
                <w:rFonts w:ascii="Times New Roman" w:eastAsia="Times New Roman" w:hAnsi="Times New Roman" w:cs="Times New Roman"/>
                <w:sz w:val="24"/>
                <w:szCs w:val="24"/>
                <w:lang w:eastAsia="ru-RU"/>
              </w:rPr>
              <w:t>домашнего творческого задания.</w:t>
            </w:r>
          </w:p>
        </w:tc>
      </w:tr>
      <w:tr w:rsidR="00BB577C" w:rsidRPr="00693AB3" w14:paraId="3895FB61" w14:textId="77777777" w:rsidTr="00D43850">
        <w:trPr>
          <w:jc w:val="center"/>
        </w:trPr>
        <w:tc>
          <w:tcPr>
            <w:tcW w:w="2405" w:type="dxa"/>
            <w:shd w:val="clear" w:color="auto" w:fill="auto"/>
            <w:vAlign w:val="center"/>
          </w:tcPr>
          <w:p w14:paraId="123FDF4E" w14:textId="1C1910F7" w:rsidR="00BB577C" w:rsidRPr="0008170E"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Тема 3. Процедуры банкротства физических лиц</w:t>
            </w:r>
          </w:p>
        </w:tc>
        <w:tc>
          <w:tcPr>
            <w:tcW w:w="4820" w:type="dxa"/>
            <w:shd w:val="clear" w:color="auto" w:fill="auto"/>
            <w:vAlign w:val="center"/>
          </w:tcPr>
          <w:p w14:paraId="3766787F" w14:textId="43893CDC"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Подтверждение задолженности в банкротстве граждан.</w:t>
            </w:r>
          </w:p>
          <w:p w14:paraId="02F0929A" w14:textId="545BD37D" w:rsidR="00874E58"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Особенности банкротства индивидуального предпринимателя.</w:t>
            </w:r>
          </w:p>
          <w:p w14:paraId="71296CB6" w14:textId="262105CA"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imes New Roman" w:hAnsi="Times New Roman"/>
                <w:sz w:val="24"/>
                <w:szCs w:val="24"/>
                <w:lang w:eastAsia="ru-RU"/>
              </w:rPr>
              <w:t>Очередность удовлетворения требований кредиторов.</w:t>
            </w:r>
          </w:p>
          <w:p w14:paraId="0B2ADF64" w14:textId="77777777" w:rsidR="00874E58"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Исполнительский иммунитет.</w:t>
            </w:r>
          </w:p>
          <w:p w14:paraId="7349AD96" w14:textId="422342F9" w:rsidR="00BB577C" w:rsidRPr="0008170E" w:rsidRDefault="00874E58" w:rsidP="00116DFF">
            <w:pPr>
              <w:pStyle w:val="af0"/>
              <w:numPr>
                <w:ilvl w:val="0"/>
                <w:numId w:val="6"/>
              </w:numPr>
              <w:spacing w:after="0" w:line="240" w:lineRule="auto"/>
              <w:ind w:left="0" w:firstLine="32"/>
              <w:jc w:val="both"/>
              <w:rPr>
                <w:rFonts w:ascii="Times New Roman" w:hAnsi="Times New Roman"/>
                <w:sz w:val="24"/>
              </w:rPr>
            </w:pPr>
            <w:r w:rsidRPr="0008170E">
              <w:rPr>
                <w:rFonts w:ascii="Times New Roman" w:eastAsiaTheme="minorHAnsi" w:hAnsi="Times New Roman"/>
                <w:sz w:val="24"/>
              </w:rPr>
              <w:t>Упрощенная (внесудебная) процедура банкротства.</w:t>
            </w:r>
            <w:r w:rsidR="00BB577C" w:rsidRPr="0008170E">
              <w:rPr>
                <w:rFonts w:ascii="Times New Roman" w:eastAsiaTheme="minorHAnsi" w:hAnsi="Times New Roman"/>
                <w:sz w:val="24"/>
              </w:rPr>
              <w:t xml:space="preserve"> </w:t>
            </w:r>
          </w:p>
        </w:tc>
        <w:tc>
          <w:tcPr>
            <w:tcW w:w="2538" w:type="dxa"/>
          </w:tcPr>
          <w:p w14:paraId="02355FD0" w14:textId="77777777" w:rsidR="00BB577C" w:rsidRDefault="00BB577C"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2C100CDC" w:rsidR="004F11F1" w:rsidRPr="0008170E" w:rsidRDefault="006A180B" w:rsidP="00BB577C">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D54A89">
              <w:rPr>
                <w:rFonts w:ascii="Times New Roman" w:eastAsia="Times New Roman" w:hAnsi="Times New Roman" w:cs="Times New Roman"/>
                <w:sz w:val="24"/>
                <w:szCs w:val="24"/>
                <w:lang w:eastAsia="ru-RU"/>
              </w:rPr>
              <w:t>домашнего творческого задания.</w:t>
            </w:r>
          </w:p>
        </w:tc>
      </w:tr>
      <w:tr w:rsidR="006A180B" w:rsidRPr="00693AB3" w14:paraId="62A7C2F3" w14:textId="77777777" w:rsidTr="00D43850">
        <w:trPr>
          <w:jc w:val="center"/>
        </w:trPr>
        <w:tc>
          <w:tcPr>
            <w:tcW w:w="2405" w:type="dxa"/>
            <w:shd w:val="clear" w:color="auto" w:fill="auto"/>
            <w:vAlign w:val="center"/>
          </w:tcPr>
          <w:p w14:paraId="6AC2D5AE" w14:textId="6E9E9872" w:rsidR="006A180B" w:rsidRPr="0008170E" w:rsidRDefault="006A180B" w:rsidP="006A180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Тема 4. Оспаривание сделок должника как мера по противодействию криминальным банкротствам</w:t>
            </w:r>
          </w:p>
        </w:tc>
        <w:tc>
          <w:tcPr>
            <w:tcW w:w="4820" w:type="dxa"/>
            <w:shd w:val="clear" w:color="auto" w:fill="auto"/>
            <w:vAlign w:val="center"/>
          </w:tcPr>
          <w:p w14:paraId="554B4B98" w14:textId="77777777" w:rsidR="006A180B" w:rsidRPr="0008170E" w:rsidRDefault="006A180B" w:rsidP="006A180B">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t>Экономическая обоснованность сделок должника.</w:t>
            </w:r>
          </w:p>
          <w:p w14:paraId="449FDB90" w14:textId="77777777" w:rsidR="006A180B" w:rsidRPr="0008170E" w:rsidRDefault="006A180B" w:rsidP="006A180B">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t>Неравноценность во встречном исполнении и рыночная цена.</w:t>
            </w:r>
          </w:p>
          <w:p w14:paraId="43B6F8E1" w14:textId="77777777" w:rsidR="006A180B" w:rsidRPr="0008170E" w:rsidRDefault="006A180B" w:rsidP="006A180B">
            <w:pPr>
              <w:pStyle w:val="af0"/>
              <w:numPr>
                <w:ilvl w:val="0"/>
                <w:numId w:val="7"/>
              </w:numPr>
              <w:spacing w:after="0" w:line="240" w:lineRule="auto"/>
              <w:ind w:left="0" w:firstLine="32"/>
              <w:jc w:val="both"/>
              <w:rPr>
                <w:rFonts w:ascii="Times New Roman" w:hAnsi="Times New Roman"/>
                <w:sz w:val="24"/>
              </w:rPr>
            </w:pPr>
            <w:r w:rsidRPr="0008170E">
              <w:rPr>
                <w:rFonts w:ascii="Times New Roman" w:hAnsi="Times New Roman"/>
                <w:sz w:val="24"/>
              </w:rPr>
              <w:t>Оценочная экспертиза в банкротстве.</w:t>
            </w:r>
          </w:p>
          <w:p w14:paraId="4F8C64C1" w14:textId="5D76BA36" w:rsidR="006A180B" w:rsidRPr="006A180B" w:rsidRDefault="006A180B" w:rsidP="006A180B">
            <w:pPr>
              <w:spacing w:after="0" w:line="240" w:lineRule="auto"/>
              <w:jc w:val="both"/>
              <w:rPr>
                <w:rFonts w:ascii="Times New Roman" w:hAnsi="Times New Roman"/>
                <w:sz w:val="24"/>
              </w:rPr>
            </w:pPr>
            <w:r w:rsidRPr="0008170E">
              <w:rPr>
                <w:rFonts w:ascii="Times New Roman" w:hAnsi="Times New Roman"/>
                <w:sz w:val="24"/>
              </w:rPr>
              <w:t>Правовые позиции ВС РФ в части оспаривания сделок должника.</w:t>
            </w:r>
          </w:p>
        </w:tc>
        <w:tc>
          <w:tcPr>
            <w:tcW w:w="2538" w:type="dxa"/>
          </w:tcPr>
          <w:p w14:paraId="2ED287BA" w14:textId="77777777" w:rsidR="006A180B"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8021335" w14:textId="5DADC9CD" w:rsidR="006A180B"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D54A89">
              <w:rPr>
                <w:rFonts w:ascii="Times New Roman" w:eastAsia="Times New Roman" w:hAnsi="Times New Roman" w:cs="Times New Roman"/>
                <w:sz w:val="24"/>
                <w:szCs w:val="24"/>
                <w:lang w:eastAsia="ru-RU"/>
              </w:rPr>
              <w:t>домашнего творческого задания.</w:t>
            </w:r>
          </w:p>
        </w:tc>
      </w:tr>
      <w:tr w:rsidR="006A180B" w:rsidRPr="00693AB3" w14:paraId="4C7A1069" w14:textId="77777777" w:rsidTr="00D43850">
        <w:trPr>
          <w:jc w:val="center"/>
        </w:trPr>
        <w:tc>
          <w:tcPr>
            <w:tcW w:w="2405" w:type="dxa"/>
            <w:shd w:val="clear" w:color="auto" w:fill="auto"/>
            <w:vAlign w:val="center"/>
          </w:tcPr>
          <w:p w14:paraId="3A9F801D" w14:textId="487AF245" w:rsidR="006A180B" w:rsidRPr="0008170E" w:rsidRDefault="006A180B" w:rsidP="006A180B">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Тема 5. Привлечение к субсидиарной ответственности к</w:t>
            </w:r>
            <w:r w:rsidRPr="0008170E">
              <w:rPr>
                <w:rFonts w:ascii="Times New Roman" w:hAnsi="Times New Roman" w:cs="Times New Roman"/>
                <w:bCs/>
                <w:color w:val="22272F"/>
                <w:sz w:val="24"/>
                <w:szCs w:val="24"/>
                <w:shd w:val="clear" w:color="auto" w:fill="FFFFFF"/>
              </w:rPr>
              <w:t>онтролирующих должника лиц в рамках</w:t>
            </w:r>
            <w:r w:rsidRPr="0008170E">
              <w:rPr>
                <w:rFonts w:ascii="Times New Roman" w:eastAsia="Times New Roman" w:hAnsi="Times New Roman" w:cs="Times New Roman"/>
                <w:sz w:val="24"/>
                <w:szCs w:val="24"/>
                <w:lang w:eastAsia="ru-RU"/>
              </w:rPr>
              <w:t xml:space="preserve"> противодействия криминальным банкротствам</w:t>
            </w:r>
          </w:p>
        </w:tc>
        <w:tc>
          <w:tcPr>
            <w:tcW w:w="4820" w:type="dxa"/>
            <w:shd w:val="clear" w:color="auto" w:fill="auto"/>
            <w:vAlign w:val="center"/>
          </w:tcPr>
          <w:p w14:paraId="2FAD13CA" w14:textId="77777777" w:rsidR="006A180B" w:rsidRPr="0008170E" w:rsidRDefault="006A180B" w:rsidP="006A180B">
            <w:pPr>
              <w:pStyle w:val="af0"/>
              <w:numPr>
                <w:ilvl w:val="0"/>
                <w:numId w:val="14"/>
              </w:numPr>
              <w:suppressAutoHyphens/>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Роль презумпций в определении контроля. Бенефициары банкротства.</w:t>
            </w:r>
          </w:p>
          <w:p w14:paraId="1DDCF43E" w14:textId="77777777" w:rsidR="006A180B" w:rsidRPr="0008170E" w:rsidRDefault="006A180B" w:rsidP="006A180B">
            <w:pPr>
              <w:pStyle w:val="af0"/>
              <w:numPr>
                <w:ilvl w:val="0"/>
                <w:numId w:val="14"/>
              </w:numPr>
              <w:suppressAutoHyphens/>
              <w:spacing w:after="0" w:line="240" w:lineRule="auto"/>
              <w:ind w:left="0" w:firstLine="32"/>
              <w:jc w:val="both"/>
              <w:rPr>
                <w:rFonts w:ascii="Times New Roman" w:eastAsia="Times New Roman" w:hAnsi="Times New Roman"/>
                <w:sz w:val="24"/>
                <w:szCs w:val="24"/>
                <w:lang w:eastAsia="ru-RU"/>
              </w:rPr>
            </w:pPr>
            <w:r w:rsidRPr="0008170E">
              <w:rPr>
                <w:rFonts w:ascii="Times New Roman" w:eastAsia="Times New Roman" w:hAnsi="Times New Roman"/>
                <w:sz w:val="24"/>
                <w:szCs w:val="24"/>
                <w:lang w:eastAsia="ru-RU"/>
              </w:rPr>
              <w:t>Основания освобождения контролирующего лица от ответственности.</w:t>
            </w:r>
          </w:p>
          <w:p w14:paraId="1402A1D1" w14:textId="4092A96B" w:rsidR="006A180B" w:rsidRPr="006A180B" w:rsidRDefault="006A180B" w:rsidP="006A180B">
            <w:pPr>
              <w:spacing w:after="0" w:line="240" w:lineRule="auto"/>
              <w:jc w:val="both"/>
              <w:rPr>
                <w:rFonts w:ascii="Times New Roman" w:hAnsi="Times New Roman"/>
                <w:sz w:val="24"/>
              </w:rPr>
            </w:pPr>
            <w:r w:rsidRPr="0008170E">
              <w:rPr>
                <w:rFonts w:ascii="Times New Roman" w:hAnsi="Times New Roman"/>
                <w:sz w:val="24"/>
              </w:rPr>
              <w:t>Правовые позиции ВС РФ в части ответственности контролирующих лиц.</w:t>
            </w:r>
          </w:p>
        </w:tc>
        <w:tc>
          <w:tcPr>
            <w:tcW w:w="2538" w:type="dxa"/>
          </w:tcPr>
          <w:p w14:paraId="557A3EDE" w14:textId="77777777" w:rsidR="006A180B"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8170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4069B21" w14:textId="4DCAB20D" w:rsidR="006A180B" w:rsidRPr="0008170E" w:rsidRDefault="006A180B" w:rsidP="006A180B">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D54A89">
              <w:rPr>
                <w:rFonts w:ascii="Times New Roman" w:eastAsia="Times New Roman" w:hAnsi="Times New Roman" w:cs="Times New Roman"/>
                <w:sz w:val="24"/>
                <w:szCs w:val="24"/>
                <w:lang w:eastAsia="ru-RU"/>
              </w:rPr>
              <w:t>домашнего творческого задания.</w:t>
            </w:r>
          </w:p>
        </w:tc>
      </w:tr>
    </w:tbl>
    <w:p w14:paraId="58B42FDF" w14:textId="77777777" w:rsidR="006A180B" w:rsidRDefault="006A180B" w:rsidP="006A180B">
      <w:pPr>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1A7369F2" w:rsidR="00C0065B" w:rsidRPr="006A180B" w:rsidRDefault="00E6328B" w:rsidP="006A180B">
      <w:pPr>
        <w:jc w:val="center"/>
      </w:pPr>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 xml:space="preserve">контролю (согласно </w:t>
      </w:r>
      <w:r w:rsidR="00DD21D8">
        <w:rPr>
          <w:rFonts w:ascii="Times New Roman" w:eastAsia="Times New Roman" w:hAnsi="Times New Roman" w:cs="Times New Roman"/>
          <w:b/>
          <w:sz w:val="28"/>
          <w:szCs w:val="28"/>
          <w:lang w:eastAsia="ru-RU"/>
        </w:rPr>
        <w:t>таблице 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lastRenderedPageBreak/>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3D5523F3" w:rsidR="00C0065B" w:rsidRPr="00C0065B"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Работа в </w:t>
            </w:r>
            <w:r w:rsidR="00743E65">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693AB3" w14:paraId="08E73964" w14:textId="77777777" w:rsidTr="001B1EEE">
        <w:tc>
          <w:tcPr>
            <w:tcW w:w="5529" w:type="dxa"/>
          </w:tcPr>
          <w:p w14:paraId="37D3F91A" w14:textId="77777777" w:rsidR="00E6328B" w:rsidRPr="00185249" w:rsidRDefault="00E6328B" w:rsidP="00E6328B">
            <w:pPr>
              <w:jc w:val="center"/>
              <w:rPr>
                <w:rFonts w:ascii="Times New Roman" w:eastAsia="Calibri" w:hAnsi="Times New Roman" w:cs="Times New Roman"/>
                <w:b/>
                <w:sz w:val="24"/>
              </w:rPr>
            </w:pPr>
            <w:r w:rsidRPr="00185249">
              <w:rPr>
                <w:rFonts w:ascii="Times New Roman" w:eastAsia="Calibri" w:hAnsi="Times New Roman" w:cs="Times New Roman"/>
                <w:b/>
                <w:sz w:val="24"/>
              </w:rPr>
              <w:t>Формы текущего контроля</w:t>
            </w:r>
          </w:p>
        </w:tc>
        <w:tc>
          <w:tcPr>
            <w:tcW w:w="3250" w:type="dxa"/>
          </w:tcPr>
          <w:p w14:paraId="5A083BB3" w14:textId="77777777" w:rsidR="00E6328B" w:rsidRPr="00185249" w:rsidRDefault="00E6328B" w:rsidP="00E6328B">
            <w:pPr>
              <w:jc w:val="center"/>
              <w:rPr>
                <w:rFonts w:ascii="Times New Roman" w:eastAsia="Calibri" w:hAnsi="Times New Roman" w:cs="Times New Roman"/>
                <w:b/>
                <w:sz w:val="24"/>
              </w:rPr>
            </w:pPr>
            <w:r w:rsidRPr="00185249">
              <w:rPr>
                <w:rFonts w:ascii="Times New Roman" w:eastAsia="Calibri" w:hAnsi="Times New Roman" w:cs="Times New Roman"/>
                <w:b/>
                <w:sz w:val="24"/>
              </w:rPr>
              <w:t>Количество баллов</w:t>
            </w:r>
          </w:p>
        </w:tc>
      </w:tr>
      <w:tr w:rsidR="00E6328B" w:rsidRPr="00693AB3" w14:paraId="03E3A6D4" w14:textId="77777777" w:rsidTr="001B1EEE">
        <w:tc>
          <w:tcPr>
            <w:tcW w:w="5529" w:type="dxa"/>
          </w:tcPr>
          <w:p w14:paraId="2991725E"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12</w:t>
            </w:r>
          </w:p>
        </w:tc>
      </w:tr>
      <w:tr w:rsidR="00E6328B" w:rsidRPr="00693AB3" w14:paraId="214EDDC9" w14:textId="77777777" w:rsidTr="001B1EEE">
        <w:tc>
          <w:tcPr>
            <w:tcW w:w="5529" w:type="dxa"/>
          </w:tcPr>
          <w:p w14:paraId="4F83D853"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Посещение</w:t>
            </w:r>
          </w:p>
        </w:tc>
        <w:tc>
          <w:tcPr>
            <w:tcW w:w="3250" w:type="dxa"/>
          </w:tcPr>
          <w:p w14:paraId="100EC2AB"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6</w:t>
            </w:r>
          </w:p>
        </w:tc>
      </w:tr>
      <w:tr w:rsidR="00E6328B" w:rsidRPr="00693AB3" w14:paraId="76D57362" w14:textId="77777777" w:rsidTr="001B1EEE">
        <w:tc>
          <w:tcPr>
            <w:tcW w:w="5529" w:type="dxa"/>
          </w:tcPr>
          <w:p w14:paraId="699F1C51" w14:textId="544C71BE"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Выполнение заранее подготовленных для выступления на семинар</w:t>
            </w:r>
            <w:r w:rsidR="00B611AE">
              <w:rPr>
                <w:rFonts w:ascii="Times New Roman" w:eastAsia="Calibri" w:hAnsi="Times New Roman" w:cs="Times New Roman"/>
                <w:sz w:val="24"/>
              </w:rPr>
              <w:t xml:space="preserve">е докладов, выступлений, </w:t>
            </w:r>
            <w:r w:rsidRPr="00185249">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30DB8211" w:rsidR="00E6328B" w:rsidRPr="00185249" w:rsidRDefault="00743E65"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p>
        </w:tc>
        <w:tc>
          <w:tcPr>
            <w:tcW w:w="3250" w:type="dxa"/>
          </w:tcPr>
          <w:p w14:paraId="3F931B84"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185249" w:rsidRDefault="00E6328B" w:rsidP="00E6328B">
            <w:pPr>
              <w:spacing w:after="0" w:line="240" w:lineRule="auto"/>
              <w:jc w:val="both"/>
              <w:rPr>
                <w:rFonts w:ascii="Times New Roman" w:eastAsia="Calibri" w:hAnsi="Times New Roman" w:cs="Times New Roman"/>
                <w:sz w:val="24"/>
              </w:rPr>
            </w:pPr>
            <w:r w:rsidRPr="00185249">
              <w:rPr>
                <w:rFonts w:ascii="Times New Roman" w:eastAsia="Calibri" w:hAnsi="Times New Roman" w:cs="Times New Roman"/>
                <w:sz w:val="24"/>
              </w:rPr>
              <w:t>Итого</w:t>
            </w:r>
          </w:p>
        </w:tc>
        <w:tc>
          <w:tcPr>
            <w:tcW w:w="3250" w:type="dxa"/>
          </w:tcPr>
          <w:p w14:paraId="5F38C812" w14:textId="77777777" w:rsidR="00E6328B" w:rsidRPr="00185249" w:rsidRDefault="00E6328B" w:rsidP="00E6328B">
            <w:pPr>
              <w:spacing w:after="0" w:line="240" w:lineRule="auto"/>
              <w:jc w:val="center"/>
              <w:rPr>
                <w:rFonts w:ascii="Times New Roman" w:eastAsia="Calibri" w:hAnsi="Times New Roman" w:cs="Times New Roman"/>
                <w:sz w:val="24"/>
              </w:rPr>
            </w:pPr>
            <w:r w:rsidRPr="00185249">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08170E" w:rsidRDefault="00C0065B" w:rsidP="00C0065B">
      <w:pPr>
        <w:spacing w:after="0" w:line="240" w:lineRule="auto"/>
        <w:jc w:val="center"/>
        <w:rPr>
          <w:rFonts w:ascii="Times New Roman" w:eastAsia="Times New Roman" w:hAnsi="Times New Roman" w:cs="Times New Roman"/>
          <w:b/>
          <w:sz w:val="28"/>
          <w:szCs w:val="24"/>
          <w:lang w:eastAsia="ru-RU"/>
        </w:rPr>
      </w:pPr>
      <w:r w:rsidRPr="0008170E">
        <w:rPr>
          <w:rFonts w:ascii="Times New Roman" w:eastAsia="Times New Roman" w:hAnsi="Times New Roman" w:cs="Times New Roman"/>
          <w:b/>
          <w:sz w:val="28"/>
          <w:szCs w:val="28"/>
          <w:lang w:eastAsia="ru-RU"/>
        </w:rPr>
        <w:t xml:space="preserve">Примерные вопросы для научных дискуссий, </w:t>
      </w:r>
      <w:r w:rsidRPr="0008170E">
        <w:rPr>
          <w:rFonts w:ascii="Times New Roman" w:eastAsia="Times New Roman" w:hAnsi="Times New Roman" w:cs="Times New Roman"/>
          <w:b/>
          <w:sz w:val="28"/>
          <w:szCs w:val="24"/>
          <w:lang w:eastAsia="ru-RU"/>
        </w:rPr>
        <w:t>докладов и презентаций</w:t>
      </w:r>
    </w:p>
    <w:p w14:paraId="6DD5F7E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Этапы развития института несостоятельности (банкротства) в России.</w:t>
      </w:r>
    </w:p>
    <w:p w14:paraId="4494921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Источники правового регулирования отношений, связанных с несостоятельностью (банкротством).</w:t>
      </w:r>
    </w:p>
    <w:p w14:paraId="12B469B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Судебно-арбитражной практики.</w:t>
      </w:r>
    </w:p>
    <w:p w14:paraId="2E48A5FD"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Понятие, критерии и признаки несостоятельности (банкротства).</w:t>
      </w:r>
    </w:p>
    <w:p w14:paraId="3414B533"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Виды правоотношений несостоятельности (банкротства). </w:t>
      </w:r>
    </w:p>
    <w:p w14:paraId="19783AA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Основания возникновения, изменения и прекращения правоотношений несостоятельности (банкротства). Юридический состав.</w:t>
      </w:r>
    </w:p>
    <w:p w14:paraId="346EB2F8"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Субъектный состав отношений, возникающих при проведении процедур несостоятельности (банкротства). </w:t>
      </w:r>
    </w:p>
    <w:p w14:paraId="15D4A49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Правовой статус должника. </w:t>
      </w:r>
    </w:p>
    <w:p w14:paraId="19BA2BAA"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Правовой статус кредитора</w:t>
      </w:r>
    </w:p>
    <w:p w14:paraId="1629DC3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Правовой статус арбитражного управляющего. </w:t>
      </w:r>
    </w:p>
    <w:p w14:paraId="5EF12FEC"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Уголовно-правовая характеристика неправомерных действий при банкротстве. </w:t>
      </w:r>
    </w:p>
    <w:p w14:paraId="65C84EB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Уголовно-правовая характеристика преднамеренного банкротства.</w:t>
      </w:r>
    </w:p>
    <w:p w14:paraId="507FD3F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lastRenderedPageBreak/>
        <w:t xml:space="preserve">Возбуждение производства по делу о банкротстве. Право на обращение в арбитражный суд. </w:t>
      </w:r>
    </w:p>
    <w:p w14:paraId="52F36147"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Состав и размер денежных обязательств и обязательных платежей. </w:t>
      </w:r>
    </w:p>
    <w:p w14:paraId="5DE7C39F"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Конкурсное производство. Мировое соглашение. Упрощенные процедуры банкротства. </w:t>
      </w:r>
    </w:p>
    <w:p w14:paraId="1F489B02"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Уголовно-правовая характеристика криминальных банкротств. </w:t>
      </w:r>
    </w:p>
    <w:p w14:paraId="3F6F52F3"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Преднамеренное банкротство. Фиктивное банкротство.</w:t>
      </w:r>
    </w:p>
    <w:p w14:paraId="2CCE0919"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Способы совершения преступлений, связанных с криминальным банкротством. </w:t>
      </w:r>
    </w:p>
    <w:p w14:paraId="773FCF3B"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Возбуждение уголовных дел, связанных с неправомерными действиями при банкротстве и преднамеренным банкротством: этапы особенности</w:t>
      </w:r>
    </w:p>
    <w:p w14:paraId="65FE11C1"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Причины и условия совершения преступлений, связанных с банкротством.</w:t>
      </w:r>
    </w:p>
    <w:p w14:paraId="5EFBF4C0"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Основные направления деятельности государственных органов и иных организаций по предупреждению криминальных банкротств.</w:t>
      </w:r>
    </w:p>
    <w:p w14:paraId="02E94936" w14:textId="77777777" w:rsidR="0008170E" w:rsidRP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 xml:space="preserve">Субъекты предупреждения преступлений, связанных с банкротством. </w:t>
      </w:r>
    </w:p>
    <w:p w14:paraId="4AAA5FD4" w14:textId="77777777" w:rsidR="0008170E" w:rsidRDefault="0008170E" w:rsidP="00116DFF">
      <w:pPr>
        <w:numPr>
          <w:ilvl w:val="0"/>
          <w:numId w:val="16"/>
        </w:numPr>
        <w:tabs>
          <w:tab w:val="left" w:pos="1134"/>
        </w:tabs>
        <w:spacing w:after="0" w:line="240" w:lineRule="auto"/>
        <w:ind w:left="0" w:firstLine="709"/>
        <w:rPr>
          <w:rFonts w:ascii="Times New Roman" w:hAnsi="Times New Roman" w:cs="Times New Roman"/>
          <w:sz w:val="28"/>
        </w:rPr>
      </w:pPr>
      <w:r w:rsidRPr="0008170E">
        <w:rPr>
          <w:rFonts w:ascii="Times New Roman" w:hAnsi="Times New Roman" w:cs="Times New Roman"/>
          <w:sz w:val="28"/>
        </w:rPr>
        <w:t>Меры предупреждения преступлений, связанных с банкротством.</w:t>
      </w:r>
    </w:p>
    <w:p w14:paraId="3F59A166" w14:textId="77777777" w:rsidR="00D23401" w:rsidRDefault="00D23401" w:rsidP="00D23401">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5856428E" w14:textId="7FC18D60" w:rsidR="00D23401"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0044346B" w14:textId="77777777" w:rsidR="00D23401" w:rsidRPr="00FE50F3" w:rsidRDefault="00D23401" w:rsidP="00D23401">
      <w:pPr>
        <w:spacing w:after="0" w:line="240" w:lineRule="auto"/>
        <w:ind w:firstLine="709"/>
        <w:jc w:val="both"/>
        <w:rPr>
          <w:rFonts w:ascii="Times New Roman" w:hAnsi="Times New Roman" w:cs="Times New Roman"/>
          <w:sz w:val="28"/>
          <w:szCs w:val="28"/>
        </w:rPr>
      </w:pPr>
      <w:r w:rsidRPr="00BB577C">
        <w:rPr>
          <w:rFonts w:ascii="Times New Roman" w:eastAsia="Times New Roman" w:hAnsi="Times New Roman" w:cs="Times New Roman"/>
          <w:b/>
          <w:sz w:val="28"/>
          <w:szCs w:val="28"/>
        </w:rPr>
        <w:t>Задача 1</w:t>
      </w:r>
      <w:r w:rsidRPr="00BB577C">
        <w:rPr>
          <w:rFonts w:ascii="Times New Roman" w:eastAsia="Times New Roman" w:hAnsi="Times New Roman" w:cs="Times New Roman"/>
          <w:sz w:val="28"/>
          <w:szCs w:val="28"/>
        </w:rPr>
        <w:t xml:space="preserve">. </w:t>
      </w:r>
      <w:r w:rsidRPr="00BB577C">
        <w:rPr>
          <w:rFonts w:ascii="Times New Roman" w:hAnsi="Times New Roman" w:cs="Times New Roman"/>
          <w:sz w:val="28"/>
          <w:szCs w:val="28"/>
        </w:rPr>
        <w:t>В отношении</w:t>
      </w:r>
      <w:r w:rsidRPr="00FE50F3">
        <w:rPr>
          <w:rFonts w:ascii="Times New Roman" w:hAnsi="Times New Roman" w:cs="Times New Roman"/>
          <w:sz w:val="28"/>
          <w:szCs w:val="28"/>
        </w:rPr>
        <w:t xml:space="preserve"> ООО "СХ" введена процедура финансового оздоровления сроком на 21 месяц. В дальнейшем между ООО "СХ" (должник) и ООО "МНК" заключен договор о совместной деятельности.</w:t>
      </w:r>
    </w:p>
    <w:p w14:paraId="539B9B2D" w14:textId="77777777" w:rsidR="00D23401" w:rsidRPr="00FE50F3" w:rsidRDefault="00D23401" w:rsidP="00D23401">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Согласно договору, ООО "МНК" вносит в качестве имущественного вклада транспортные средства в количестве 3 штук, а должник - Производственно-перевалочную базу, принадлежащую должнику на праве собственности.</w:t>
      </w:r>
    </w:p>
    <w:p w14:paraId="139CF0EF" w14:textId="77777777" w:rsidR="00D23401" w:rsidRPr="00FE50F3" w:rsidRDefault="00D23401" w:rsidP="00D23401">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 xml:space="preserve">На территории Производственно-перевалочной базы расположены следующие объекты недвижимого имущества: часть подъездного железнодорожного пути (рельсовый путь), назначение: сооружение транспорта, общая площадь покрытия 240 </w:t>
      </w:r>
      <w:proofErr w:type="spellStart"/>
      <w:r w:rsidRPr="00FE50F3">
        <w:rPr>
          <w:rFonts w:ascii="Times New Roman" w:hAnsi="Times New Roman" w:cs="Times New Roman"/>
          <w:sz w:val="28"/>
          <w:szCs w:val="28"/>
        </w:rPr>
        <w:t>кв.м</w:t>
      </w:r>
      <w:proofErr w:type="spellEnd"/>
      <w:r w:rsidRPr="00FE50F3">
        <w:rPr>
          <w:rFonts w:ascii="Times New Roman" w:hAnsi="Times New Roman" w:cs="Times New Roman"/>
          <w:sz w:val="28"/>
          <w:szCs w:val="28"/>
        </w:rPr>
        <w:t>., протяженность 40 м., в том числе рельсовый путь с балластным слоем на земляном полотне высотой до 1,5-м. - 40-м.; деревянный путевой упор. Указанные объекты недвижимого имущества являются единственным активом должника, в результате использования которого планировалось погашение задолженности перед кредиторами.</w:t>
      </w:r>
      <w:r>
        <w:rPr>
          <w:rFonts w:ascii="Times New Roman" w:hAnsi="Times New Roman" w:cs="Times New Roman"/>
          <w:sz w:val="28"/>
          <w:szCs w:val="28"/>
        </w:rPr>
        <w:t xml:space="preserve"> </w:t>
      </w:r>
      <w:r w:rsidRPr="00FE50F3">
        <w:rPr>
          <w:rFonts w:ascii="Times New Roman" w:hAnsi="Times New Roman" w:cs="Times New Roman"/>
          <w:sz w:val="28"/>
          <w:szCs w:val="28"/>
        </w:rPr>
        <w:t>Условия договора фактически приводят к тому, что имущество должника передано ООО "МНК" в единоличное пользование.</w:t>
      </w:r>
    </w:p>
    <w:p w14:paraId="06D3ABB0" w14:textId="77777777" w:rsidR="00D23401" w:rsidRPr="00FE50F3" w:rsidRDefault="00D23401" w:rsidP="00D23401">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Какой предусмотрен порядок совершения сделок должником в ходе финансового оздоровления?</w:t>
      </w:r>
    </w:p>
    <w:p w14:paraId="016E2E85" w14:textId="77777777" w:rsidR="00D23401" w:rsidRDefault="00D23401" w:rsidP="00D23401">
      <w:pPr>
        <w:widowControl w:val="0"/>
        <w:spacing w:after="0" w:line="240" w:lineRule="auto"/>
        <w:ind w:firstLine="709"/>
        <w:jc w:val="both"/>
        <w:rPr>
          <w:rFonts w:ascii="Times New Roman" w:hAnsi="Times New Roman" w:cs="Times New Roman"/>
          <w:sz w:val="28"/>
          <w:szCs w:val="28"/>
        </w:rPr>
      </w:pPr>
      <w:r w:rsidRPr="00FE50F3">
        <w:rPr>
          <w:rFonts w:ascii="Times New Roman" w:hAnsi="Times New Roman" w:cs="Times New Roman"/>
          <w:sz w:val="28"/>
          <w:szCs w:val="28"/>
        </w:rPr>
        <w:t>Оцените условия сделки. Соответствуют ли они целям процедуры и интересам кредиторов? Обоснуйте ответ.</w:t>
      </w:r>
    </w:p>
    <w:p w14:paraId="23B55D1B" w14:textId="77777777" w:rsidR="00D23401" w:rsidRDefault="00D23401" w:rsidP="00D23401">
      <w:pPr>
        <w:widowControl w:val="0"/>
        <w:shd w:val="clear" w:color="auto" w:fill="FFFFFF"/>
        <w:spacing w:after="0" w:line="240" w:lineRule="auto"/>
        <w:ind w:firstLine="709"/>
        <w:jc w:val="both"/>
        <w:rPr>
          <w:rFonts w:ascii="Times New Roman" w:hAnsi="Times New Roman"/>
          <w:b/>
          <w:sz w:val="28"/>
          <w:szCs w:val="28"/>
        </w:rPr>
      </w:pPr>
    </w:p>
    <w:p w14:paraId="7AFB64E7" w14:textId="29790B5B" w:rsidR="00D23401" w:rsidRPr="00BB577C" w:rsidRDefault="00D23401" w:rsidP="00D23401">
      <w:pPr>
        <w:widowControl w:val="0"/>
        <w:shd w:val="clear" w:color="auto" w:fill="FFFFFF"/>
        <w:spacing w:after="0" w:line="240" w:lineRule="auto"/>
        <w:ind w:firstLine="709"/>
        <w:jc w:val="both"/>
        <w:rPr>
          <w:rFonts w:ascii="Times New Roman" w:eastAsia="Times New Roman" w:hAnsi="Times New Roman"/>
          <w:sz w:val="28"/>
          <w:szCs w:val="28"/>
          <w:lang w:eastAsia="ru-RU"/>
        </w:rPr>
      </w:pPr>
      <w:r w:rsidRPr="00BB577C">
        <w:rPr>
          <w:rFonts w:ascii="Times New Roman" w:hAnsi="Times New Roman"/>
          <w:b/>
          <w:sz w:val="28"/>
          <w:szCs w:val="28"/>
        </w:rPr>
        <w:t>Задача 2.</w:t>
      </w:r>
      <w:r w:rsidRPr="00BB577C">
        <w:rPr>
          <w:rFonts w:ascii="Times New Roman" w:hAnsi="Times New Roman"/>
          <w:sz w:val="28"/>
          <w:szCs w:val="28"/>
        </w:rPr>
        <w:t xml:space="preserve"> </w:t>
      </w:r>
      <w:r w:rsidRPr="00BB577C">
        <w:rPr>
          <w:rFonts w:ascii="Times New Roman" w:eastAsia="Times New Roman" w:hAnsi="Times New Roman"/>
          <w:sz w:val="28"/>
          <w:szCs w:val="28"/>
          <w:lang w:eastAsia="ru-RU"/>
        </w:rPr>
        <w:t xml:space="preserve">В деле о банкротстве хозяйственного общества компания, являющаяся контролирующим общество лицом, обратилась в арбитражный суд </w:t>
      </w:r>
      <w:r w:rsidRPr="00BB577C">
        <w:rPr>
          <w:rFonts w:ascii="Times New Roman" w:eastAsia="Times New Roman" w:hAnsi="Times New Roman"/>
          <w:sz w:val="28"/>
          <w:szCs w:val="28"/>
          <w:lang w:eastAsia="ru-RU"/>
        </w:rPr>
        <w:lastRenderedPageBreak/>
        <w:t>с заявлением о включении в реестр требования о возврате займа.</w:t>
      </w:r>
    </w:p>
    <w:p w14:paraId="195AE1CA" w14:textId="77777777" w:rsidR="00D23401" w:rsidRPr="00FE50F3" w:rsidRDefault="00D23401" w:rsidP="00D23401">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E50F3">
        <w:rPr>
          <w:rFonts w:ascii="Times New Roman" w:eastAsia="Times New Roman" w:hAnsi="Times New Roman" w:cs="Times New Roman"/>
          <w:sz w:val="28"/>
          <w:szCs w:val="28"/>
          <w:lang w:eastAsia="ru-RU"/>
        </w:rPr>
        <w:t>Определением суда первой инстанции, оставленным без изменения постановлением суда апелляционной инстанции, в удовлетворении заявления отказано.</w:t>
      </w:r>
    </w:p>
    <w:p w14:paraId="4E94C8BD" w14:textId="77777777" w:rsidR="00D23401" w:rsidRPr="00FE50F3" w:rsidRDefault="00D23401" w:rsidP="00D23401">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E50F3">
        <w:rPr>
          <w:rFonts w:ascii="Times New Roman" w:eastAsia="Times New Roman" w:hAnsi="Times New Roman" w:cs="Times New Roman"/>
          <w:sz w:val="28"/>
          <w:szCs w:val="28"/>
          <w:lang w:eastAsia="ru-RU"/>
        </w:rPr>
        <w:t>Суды сочли, что вследствие общности экономических интересов должника и контролирующей его компании требование займодавца не может конкурировать с требованиями кредиторов, не имеющих фактическую возможность давать должнику обязательные для исполнения указания или иным образом определять его действия (т.е. независимых кредиторов).</w:t>
      </w:r>
    </w:p>
    <w:p w14:paraId="3CE5EA01" w14:textId="77777777" w:rsidR="00D23401" w:rsidRPr="00FE50F3" w:rsidRDefault="00D23401" w:rsidP="00D23401">
      <w:pPr>
        <w:widowControl w:val="0"/>
        <w:autoSpaceDE w:val="0"/>
        <w:autoSpaceDN w:val="0"/>
        <w:adjustRightInd w:val="0"/>
        <w:spacing w:after="0" w:line="240" w:lineRule="auto"/>
        <w:ind w:firstLine="709"/>
        <w:jc w:val="both"/>
        <w:rPr>
          <w:rFonts w:ascii="Times New Roman" w:hAnsi="Times New Roman" w:cs="Times New Roman"/>
          <w:sz w:val="28"/>
          <w:szCs w:val="28"/>
          <w:shd w:val="clear" w:color="auto" w:fill="FFFFFF"/>
        </w:rPr>
      </w:pPr>
      <w:r w:rsidRPr="00FE50F3">
        <w:rPr>
          <w:rFonts w:ascii="Times New Roman" w:hAnsi="Times New Roman" w:cs="Times New Roman"/>
          <w:sz w:val="28"/>
          <w:szCs w:val="28"/>
          <w:shd w:val="clear" w:color="auto" w:fill="FFFFFF"/>
        </w:rPr>
        <w:t>Может ли очередность удовлетворения требования кредитора быть понижена лишь на том основании, что он относится к числу аффилированных с должником лиц? Обоснуйте ответ.</w:t>
      </w:r>
    </w:p>
    <w:bookmarkEnd w:id="33"/>
    <w:bookmarkEnd w:id="34"/>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D51EFF"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D51EFF">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693AB3" w:rsidRDefault="00923A8E" w:rsidP="00923A8E">
      <w:pPr>
        <w:spacing w:after="0" w:line="240" w:lineRule="auto"/>
        <w:rPr>
          <w:rFonts w:ascii="Times New Roman" w:eastAsia="Times New Roman" w:hAnsi="Times New Roman" w:cs="Times New Roman"/>
          <w:sz w:val="24"/>
          <w:szCs w:val="24"/>
          <w:highlight w:val="cyan"/>
          <w:lang w:eastAsia="ru-RU"/>
        </w:rPr>
      </w:pPr>
    </w:p>
    <w:p w14:paraId="4F4A8FB5" w14:textId="4774991F"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bookmarkStart w:id="37" w:name="_Toc423080110"/>
      <w:bookmarkStart w:id="38" w:name="_Toc506804994"/>
      <w:r w:rsidRPr="00E91DF8">
        <w:rPr>
          <w:rFonts w:ascii="Times New Roman" w:hAnsi="Times New Roman"/>
          <w:sz w:val="28"/>
          <w:szCs w:val="24"/>
        </w:rPr>
        <w:t>Цели наблюдения</w:t>
      </w:r>
      <w:r>
        <w:rPr>
          <w:rFonts w:ascii="Times New Roman" w:hAnsi="Times New Roman"/>
          <w:sz w:val="28"/>
          <w:szCs w:val="24"/>
        </w:rPr>
        <w:t>:</w:t>
      </w:r>
    </w:p>
    <w:p w14:paraId="7A77E698" w14:textId="6A1027B7"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анализ финансового состояния должника</w:t>
      </w:r>
      <w:r>
        <w:rPr>
          <w:rFonts w:ascii="Times New Roman" w:hAnsi="Times New Roman" w:cs="Times New Roman"/>
          <w:sz w:val="28"/>
          <w:szCs w:val="24"/>
        </w:rPr>
        <w:t>;</w:t>
      </w:r>
    </w:p>
    <w:p w14:paraId="64D65F3C" w14:textId="1E1F3E32"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восстановление платежеспособности должника</w:t>
      </w:r>
      <w:r>
        <w:rPr>
          <w:rFonts w:ascii="Times New Roman" w:hAnsi="Times New Roman" w:cs="Times New Roman"/>
          <w:sz w:val="28"/>
          <w:szCs w:val="24"/>
        </w:rPr>
        <w:t>;</w:t>
      </w:r>
    </w:p>
    <w:p w14:paraId="0F10711E" w14:textId="5D5B1E8F"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реализация имущества должника</w:t>
      </w:r>
      <w:r>
        <w:rPr>
          <w:rFonts w:ascii="Times New Roman" w:hAnsi="Times New Roman" w:cs="Times New Roman"/>
          <w:sz w:val="28"/>
          <w:szCs w:val="24"/>
        </w:rPr>
        <w:t>;</w:t>
      </w:r>
    </w:p>
    <w:p w14:paraId="04D04A18" w14:textId="3CF5CF90" w:rsidR="00E91DF8" w:rsidRPr="00E91DF8" w:rsidRDefault="00E91DF8" w:rsidP="00116DFF">
      <w:pPr>
        <w:numPr>
          <w:ilvl w:val="0"/>
          <w:numId w:val="18"/>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погашение задолженности</w:t>
      </w:r>
      <w:r>
        <w:rPr>
          <w:rFonts w:ascii="Times New Roman" w:hAnsi="Times New Roman" w:cs="Times New Roman"/>
          <w:sz w:val="28"/>
          <w:szCs w:val="24"/>
        </w:rPr>
        <w:t>.</w:t>
      </w:r>
    </w:p>
    <w:p w14:paraId="55010FA2" w14:textId="77777777"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Срок наблюдения не должен превышать:</w:t>
      </w:r>
    </w:p>
    <w:p w14:paraId="24C1AAC5" w14:textId="26094449"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6 месяцев с даты поступления заявления в суд</w:t>
      </w:r>
      <w:r>
        <w:rPr>
          <w:rFonts w:ascii="Times New Roman" w:hAnsi="Times New Roman" w:cs="Times New Roman"/>
          <w:sz w:val="28"/>
          <w:szCs w:val="24"/>
        </w:rPr>
        <w:t>;</w:t>
      </w:r>
    </w:p>
    <w:p w14:paraId="34C11724" w14:textId="5488C136"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7 месяцев с даты поступления заявления в суд</w:t>
      </w:r>
      <w:r>
        <w:rPr>
          <w:rFonts w:ascii="Times New Roman" w:hAnsi="Times New Roman" w:cs="Times New Roman"/>
          <w:sz w:val="28"/>
          <w:szCs w:val="24"/>
        </w:rPr>
        <w:t>;</w:t>
      </w:r>
    </w:p>
    <w:p w14:paraId="6EA1962B" w14:textId="61BAB146"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8 месяцев с даты поступления заявления в суд</w:t>
      </w:r>
      <w:r>
        <w:rPr>
          <w:rFonts w:ascii="Times New Roman" w:hAnsi="Times New Roman" w:cs="Times New Roman"/>
          <w:sz w:val="28"/>
          <w:szCs w:val="24"/>
        </w:rPr>
        <w:t>;</w:t>
      </w:r>
    </w:p>
    <w:p w14:paraId="480AE482" w14:textId="52537C5D" w:rsidR="00E91DF8" w:rsidRPr="00E91DF8" w:rsidRDefault="00E91DF8" w:rsidP="00116DFF">
      <w:pPr>
        <w:numPr>
          <w:ilvl w:val="0"/>
          <w:numId w:val="19"/>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12 месяцев с даты поступления заявления в суд</w:t>
      </w:r>
      <w:r>
        <w:rPr>
          <w:rFonts w:ascii="Times New Roman" w:hAnsi="Times New Roman" w:cs="Times New Roman"/>
          <w:sz w:val="28"/>
          <w:szCs w:val="24"/>
        </w:rPr>
        <w:t>.</w:t>
      </w:r>
    </w:p>
    <w:p w14:paraId="64ED36DA" w14:textId="5BFAA83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В рамках, какой процедуры полномочия руководства должника не прекращаются</w:t>
      </w:r>
      <w:r>
        <w:rPr>
          <w:rFonts w:ascii="Times New Roman" w:hAnsi="Times New Roman"/>
          <w:sz w:val="28"/>
          <w:szCs w:val="24"/>
        </w:rPr>
        <w:t>:</w:t>
      </w:r>
    </w:p>
    <w:p w14:paraId="7B5E2B0C" w14:textId="578FCB83"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наблюдение</w:t>
      </w:r>
      <w:r>
        <w:rPr>
          <w:rFonts w:ascii="Times New Roman" w:hAnsi="Times New Roman" w:cs="Times New Roman"/>
          <w:sz w:val="28"/>
          <w:szCs w:val="24"/>
        </w:rPr>
        <w:t>;</w:t>
      </w:r>
    </w:p>
    <w:p w14:paraId="66A6741A" w14:textId="5562B3E1"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финансовое оздоровление</w:t>
      </w:r>
      <w:r>
        <w:rPr>
          <w:rFonts w:ascii="Times New Roman" w:hAnsi="Times New Roman" w:cs="Times New Roman"/>
          <w:sz w:val="28"/>
          <w:szCs w:val="24"/>
        </w:rPr>
        <w:t>;</w:t>
      </w:r>
    </w:p>
    <w:p w14:paraId="1AC0F652" w14:textId="63205DE6"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внешнее управление</w:t>
      </w:r>
      <w:r>
        <w:rPr>
          <w:rFonts w:ascii="Times New Roman" w:hAnsi="Times New Roman" w:cs="Times New Roman"/>
          <w:sz w:val="28"/>
          <w:szCs w:val="24"/>
        </w:rPr>
        <w:t>;</w:t>
      </w:r>
    </w:p>
    <w:p w14:paraId="77B65857" w14:textId="3DC50B3C" w:rsidR="00E91DF8" w:rsidRPr="00E91DF8" w:rsidRDefault="00E91DF8" w:rsidP="00116DFF">
      <w:pPr>
        <w:numPr>
          <w:ilvl w:val="0"/>
          <w:numId w:val="20"/>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конкурсное производство</w:t>
      </w:r>
      <w:r>
        <w:rPr>
          <w:rFonts w:ascii="Times New Roman" w:hAnsi="Times New Roman" w:cs="Times New Roman"/>
          <w:sz w:val="28"/>
          <w:szCs w:val="24"/>
        </w:rPr>
        <w:t>.</w:t>
      </w:r>
    </w:p>
    <w:p w14:paraId="7B4A7947" w14:textId="533BE550"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Цели внешнего управления</w:t>
      </w:r>
      <w:r>
        <w:rPr>
          <w:rFonts w:ascii="Times New Roman" w:hAnsi="Times New Roman"/>
          <w:sz w:val="28"/>
          <w:szCs w:val="24"/>
        </w:rPr>
        <w:t>:</w:t>
      </w:r>
    </w:p>
    <w:p w14:paraId="731B9432" w14:textId="28E13500"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анализ финансового состояния должника</w:t>
      </w:r>
      <w:r>
        <w:rPr>
          <w:rFonts w:ascii="Times New Roman" w:hAnsi="Times New Roman" w:cs="Times New Roman"/>
          <w:sz w:val="28"/>
          <w:szCs w:val="24"/>
        </w:rPr>
        <w:t>;</w:t>
      </w:r>
    </w:p>
    <w:p w14:paraId="041148AA" w14:textId="72ADC7D1"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восстановление платежеспособности должника</w:t>
      </w:r>
      <w:r>
        <w:rPr>
          <w:rFonts w:ascii="Times New Roman" w:hAnsi="Times New Roman" w:cs="Times New Roman"/>
          <w:sz w:val="28"/>
          <w:szCs w:val="24"/>
        </w:rPr>
        <w:t>;</w:t>
      </w:r>
    </w:p>
    <w:p w14:paraId="261D5709" w14:textId="6FB5DC77"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реализация имущества должника</w:t>
      </w:r>
      <w:r>
        <w:rPr>
          <w:rFonts w:ascii="Times New Roman" w:hAnsi="Times New Roman" w:cs="Times New Roman"/>
          <w:sz w:val="28"/>
          <w:szCs w:val="24"/>
        </w:rPr>
        <w:t>;</w:t>
      </w:r>
    </w:p>
    <w:p w14:paraId="4EA0AD5D" w14:textId="0016EFB1" w:rsidR="00E91DF8" w:rsidRPr="00E91DF8" w:rsidRDefault="00E91DF8" w:rsidP="00116DFF">
      <w:pPr>
        <w:numPr>
          <w:ilvl w:val="0"/>
          <w:numId w:val="21"/>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погашение задолженности</w:t>
      </w:r>
      <w:r>
        <w:rPr>
          <w:rFonts w:ascii="Times New Roman" w:hAnsi="Times New Roman" w:cs="Times New Roman"/>
          <w:sz w:val="28"/>
          <w:szCs w:val="24"/>
        </w:rPr>
        <w:t>.</w:t>
      </w:r>
    </w:p>
    <w:p w14:paraId="0527B25D" w14:textId="2E0ABADD"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Что из перечисленного является обеспечительной процедурой банкротства</w:t>
      </w:r>
      <w:r>
        <w:rPr>
          <w:rFonts w:ascii="Times New Roman" w:hAnsi="Times New Roman"/>
          <w:sz w:val="28"/>
          <w:szCs w:val="24"/>
        </w:rPr>
        <w:t>:</w:t>
      </w:r>
    </w:p>
    <w:p w14:paraId="5EF24AA3" w14:textId="1F73821F"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наблюдение</w:t>
      </w:r>
      <w:r>
        <w:rPr>
          <w:rFonts w:ascii="Times New Roman" w:hAnsi="Times New Roman" w:cs="Times New Roman"/>
          <w:sz w:val="28"/>
          <w:szCs w:val="24"/>
        </w:rPr>
        <w:t>;</w:t>
      </w:r>
    </w:p>
    <w:p w14:paraId="1026398B" w14:textId="19E79DA1"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финансовое оздоровление</w:t>
      </w:r>
      <w:r>
        <w:rPr>
          <w:rFonts w:ascii="Times New Roman" w:hAnsi="Times New Roman" w:cs="Times New Roman"/>
          <w:sz w:val="28"/>
          <w:szCs w:val="24"/>
        </w:rPr>
        <w:t>;</w:t>
      </w:r>
    </w:p>
    <w:p w14:paraId="257A334F" w14:textId="44CEFF7B"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санация</w:t>
      </w:r>
      <w:r>
        <w:rPr>
          <w:rFonts w:ascii="Times New Roman" w:hAnsi="Times New Roman" w:cs="Times New Roman"/>
          <w:sz w:val="28"/>
          <w:szCs w:val="24"/>
        </w:rPr>
        <w:t>;</w:t>
      </w:r>
    </w:p>
    <w:p w14:paraId="5C0F1ECF" w14:textId="487FADF0" w:rsidR="00E91DF8" w:rsidRPr="00E91DF8" w:rsidRDefault="00E91DF8" w:rsidP="00116DFF">
      <w:pPr>
        <w:numPr>
          <w:ilvl w:val="0"/>
          <w:numId w:val="22"/>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реструктуризация долгов</w:t>
      </w:r>
      <w:r>
        <w:rPr>
          <w:rFonts w:ascii="Times New Roman" w:hAnsi="Times New Roman" w:cs="Times New Roman"/>
          <w:sz w:val="28"/>
          <w:szCs w:val="24"/>
        </w:rPr>
        <w:t>.</w:t>
      </w:r>
    </w:p>
    <w:p w14:paraId="4B1DE57B" w14:textId="73C4494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Что из перечисленного является ликвидационной процедурой</w:t>
      </w:r>
      <w:r>
        <w:rPr>
          <w:rFonts w:ascii="Times New Roman" w:hAnsi="Times New Roman"/>
          <w:sz w:val="28"/>
          <w:szCs w:val="24"/>
        </w:rPr>
        <w:t>:</w:t>
      </w:r>
    </w:p>
    <w:p w14:paraId="54F98A4E" w14:textId="0E08E893"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наблюдение</w:t>
      </w:r>
      <w:r>
        <w:rPr>
          <w:rFonts w:ascii="Times New Roman" w:hAnsi="Times New Roman"/>
          <w:sz w:val="28"/>
          <w:szCs w:val="24"/>
        </w:rPr>
        <w:t>;</w:t>
      </w:r>
    </w:p>
    <w:p w14:paraId="043BBE63" w14:textId="66E451FA"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р</w:t>
      </w:r>
      <w:r>
        <w:rPr>
          <w:rFonts w:ascii="Times New Roman" w:hAnsi="Times New Roman"/>
          <w:sz w:val="28"/>
          <w:szCs w:val="24"/>
        </w:rPr>
        <w:t>еализация</w:t>
      </w:r>
      <w:r w:rsidRPr="00E91DF8">
        <w:rPr>
          <w:rFonts w:ascii="Times New Roman" w:hAnsi="Times New Roman"/>
          <w:sz w:val="28"/>
          <w:szCs w:val="24"/>
        </w:rPr>
        <w:t xml:space="preserve"> имущества должника</w:t>
      </w:r>
      <w:r>
        <w:rPr>
          <w:rFonts w:ascii="Times New Roman" w:hAnsi="Times New Roman"/>
          <w:sz w:val="28"/>
          <w:szCs w:val="24"/>
        </w:rPr>
        <w:t>;</w:t>
      </w:r>
    </w:p>
    <w:p w14:paraId="03038C99" w14:textId="3275C8CE"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lastRenderedPageBreak/>
        <w:t>внешнее управление</w:t>
      </w:r>
      <w:r>
        <w:rPr>
          <w:rFonts w:ascii="Times New Roman" w:hAnsi="Times New Roman"/>
          <w:sz w:val="28"/>
          <w:szCs w:val="24"/>
        </w:rPr>
        <w:t>;</w:t>
      </w:r>
    </w:p>
    <w:p w14:paraId="3A3578A3" w14:textId="49E5EA4B" w:rsidR="00E91DF8" w:rsidRPr="00E91DF8" w:rsidRDefault="00E91DF8" w:rsidP="00116DFF">
      <w:pPr>
        <w:pStyle w:val="af0"/>
        <w:numPr>
          <w:ilvl w:val="0"/>
          <w:numId w:val="23"/>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конкурсное производство</w:t>
      </w:r>
      <w:r>
        <w:rPr>
          <w:rFonts w:ascii="Times New Roman" w:hAnsi="Times New Roman"/>
          <w:sz w:val="28"/>
          <w:szCs w:val="24"/>
        </w:rPr>
        <w:t>.</w:t>
      </w:r>
    </w:p>
    <w:p w14:paraId="528D6C07" w14:textId="2AF0895E"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С согласия кредиторов во внешнем управлении совершаются сделки по приобретению или отчуждению имущества должника стоимостью свыше</w:t>
      </w:r>
      <w:r>
        <w:rPr>
          <w:rFonts w:ascii="Times New Roman" w:hAnsi="Times New Roman"/>
          <w:sz w:val="28"/>
          <w:szCs w:val="24"/>
        </w:rPr>
        <w:t>:</w:t>
      </w:r>
    </w:p>
    <w:p w14:paraId="16763232" w14:textId="2E8D9892"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3% балансовой стоимости активов</w:t>
      </w:r>
      <w:r>
        <w:rPr>
          <w:rFonts w:ascii="Times New Roman" w:hAnsi="Times New Roman"/>
          <w:sz w:val="28"/>
          <w:szCs w:val="24"/>
        </w:rPr>
        <w:t>;</w:t>
      </w:r>
    </w:p>
    <w:p w14:paraId="4F705FFC" w14:textId="4DF0C8B8"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5% балансовой стоимости активов</w:t>
      </w:r>
      <w:r>
        <w:rPr>
          <w:rFonts w:ascii="Times New Roman" w:hAnsi="Times New Roman"/>
          <w:sz w:val="28"/>
          <w:szCs w:val="24"/>
        </w:rPr>
        <w:t>;</w:t>
      </w:r>
    </w:p>
    <w:p w14:paraId="251F2CC0" w14:textId="44B77C45"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7% балансовой стоимости активов</w:t>
      </w:r>
      <w:r>
        <w:rPr>
          <w:rFonts w:ascii="Times New Roman" w:hAnsi="Times New Roman"/>
          <w:sz w:val="28"/>
          <w:szCs w:val="24"/>
        </w:rPr>
        <w:t>;</w:t>
      </w:r>
    </w:p>
    <w:p w14:paraId="3804924C" w14:textId="26D94425" w:rsidR="00E91DF8" w:rsidRPr="00E91DF8" w:rsidRDefault="00E91DF8" w:rsidP="00116DFF">
      <w:pPr>
        <w:pStyle w:val="af0"/>
        <w:numPr>
          <w:ilvl w:val="0"/>
          <w:numId w:val="24"/>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10% балансовой стоимости активов</w:t>
      </w:r>
      <w:r>
        <w:rPr>
          <w:rFonts w:ascii="Times New Roman" w:hAnsi="Times New Roman"/>
          <w:sz w:val="28"/>
          <w:szCs w:val="24"/>
        </w:rPr>
        <w:t>.</w:t>
      </w:r>
    </w:p>
    <w:p w14:paraId="226D5191" w14:textId="7DE4DE1E"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требования не относятся к внеочередным</w:t>
      </w:r>
      <w:r>
        <w:rPr>
          <w:rFonts w:ascii="Times New Roman" w:hAnsi="Times New Roman"/>
          <w:sz w:val="28"/>
          <w:szCs w:val="24"/>
        </w:rPr>
        <w:t>:</w:t>
      </w:r>
    </w:p>
    <w:p w14:paraId="56DEE6FD" w14:textId="2EB07B68"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судебные расходы</w:t>
      </w:r>
      <w:r>
        <w:rPr>
          <w:rFonts w:ascii="Times New Roman" w:hAnsi="Times New Roman" w:cs="Times New Roman"/>
          <w:sz w:val="28"/>
          <w:szCs w:val="24"/>
        </w:rPr>
        <w:t>;</w:t>
      </w:r>
    </w:p>
    <w:p w14:paraId="40506468" w14:textId="32620D1D"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вознаграждение арбитражного управляющего</w:t>
      </w:r>
      <w:r>
        <w:rPr>
          <w:rFonts w:ascii="Times New Roman" w:hAnsi="Times New Roman" w:cs="Times New Roman"/>
          <w:sz w:val="28"/>
          <w:szCs w:val="24"/>
        </w:rPr>
        <w:t>;</w:t>
      </w:r>
    </w:p>
    <w:p w14:paraId="6728C438" w14:textId="788CEC8A"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требования, основанные на залоге</w:t>
      </w:r>
      <w:r>
        <w:rPr>
          <w:rFonts w:ascii="Times New Roman" w:hAnsi="Times New Roman" w:cs="Times New Roman"/>
          <w:sz w:val="28"/>
          <w:szCs w:val="24"/>
        </w:rPr>
        <w:t>;</w:t>
      </w:r>
    </w:p>
    <w:p w14:paraId="21FC7B67" w14:textId="5CA94BD5" w:rsidR="00E91DF8" w:rsidRPr="00E91DF8" w:rsidRDefault="00E91DF8" w:rsidP="00116DFF">
      <w:pPr>
        <w:numPr>
          <w:ilvl w:val="0"/>
          <w:numId w:val="25"/>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текущие коммунальные и эксплуатационные платежи</w:t>
      </w:r>
      <w:r>
        <w:rPr>
          <w:rFonts w:ascii="Times New Roman" w:hAnsi="Times New Roman" w:cs="Times New Roman"/>
          <w:sz w:val="28"/>
          <w:szCs w:val="24"/>
        </w:rPr>
        <w:t>.</w:t>
      </w:r>
    </w:p>
    <w:p w14:paraId="71EA1BB9" w14:textId="40DF98D3"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из перечисленных кредиторов относят</w:t>
      </w:r>
      <w:r>
        <w:rPr>
          <w:rFonts w:ascii="Times New Roman" w:hAnsi="Times New Roman"/>
          <w:sz w:val="28"/>
          <w:szCs w:val="24"/>
        </w:rPr>
        <w:t>ся к кредиторам третьей очереди:</w:t>
      </w:r>
    </w:p>
    <w:p w14:paraId="3D367202" w14:textId="3061DC64"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работники с требованиями оплате труда</w:t>
      </w:r>
      <w:r>
        <w:rPr>
          <w:rFonts w:ascii="Times New Roman" w:hAnsi="Times New Roman" w:cs="Times New Roman"/>
          <w:sz w:val="28"/>
          <w:szCs w:val="24"/>
        </w:rPr>
        <w:t>;</w:t>
      </w:r>
    </w:p>
    <w:p w14:paraId="6CC07C7B" w14:textId="4D5402FB"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кредиторы с требованиями по оплате текущих платежей</w:t>
      </w:r>
      <w:r>
        <w:rPr>
          <w:rFonts w:ascii="Times New Roman" w:hAnsi="Times New Roman" w:cs="Times New Roman"/>
          <w:sz w:val="28"/>
          <w:szCs w:val="24"/>
        </w:rPr>
        <w:t>;</w:t>
      </w:r>
    </w:p>
    <w:p w14:paraId="2F747F02" w14:textId="521192EF"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государство с требованием по уплате налогов</w:t>
      </w:r>
      <w:r>
        <w:rPr>
          <w:rFonts w:ascii="Times New Roman" w:hAnsi="Times New Roman" w:cs="Times New Roman"/>
          <w:sz w:val="28"/>
          <w:szCs w:val="24"/>
        </w:rPr>
        <w:t>;</w:t>
      </w:r>
    </w:p>
    <w:p w14:paraId="2339412D" w14:textId="3CFF2C6E" w:rsidR="00E91DF8" w:rsidRPr="00E91DF8" w:rsidRDefault="00E91DF8" w:rsidP="00116DFF">
      <w:pPr>
        <w:numPr>
          <w:ilvl w:val="0"/>
          <w:numId w:val="27"/>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граждане с требованиями по возмещению вреда здоровью</w:t>
      </w:r>
      <w:r>
        <w:rPr>
          <w:rFonts w:ascii="Times New Roman" w:hAnsi="Times New Roman" w:cs="Times New Roman"/>
          <w:sz w:val="28"/>
          <w:szCs w:val="24"/>
        </w:rPr>
        <w:t>.</w:t>
      </w:r>
    </w:p>
    <w:p w14:paraId="66861FD5" w14:textId="465352D2" w:rsidR="00E91DF8" w:rsidRPr="00E91DF8" w:rsidRDefault="00E91DF8" w:rsidP="00116DFF">
      <w:pPr>
        <w:pStyle w:val="af0"/>
        <w:numPr>
          <w:ilvl w:val="0"/>
          <w:numId w:val="17"/>
        </w:numPr>
        <w:spacing w:after="0" w:line="240" w:lineRule="auto"/>
        <w:ind w:left="0" w:firstLine="709"/>
        <w:contextualSpacing w:val="0"/>
        <w:rPr>
          <w:rFonts w:ascii="Times New Roman" w:hAnsi="Times New Roman"/>
          <w:sz w:val="28"/>
          <w:szCs w:val="24"/>
        </w:rPr>
      </w:pPr>
      <w:r w:rsidRPr="00E91DF8">
        <w:rPr>
          <w:rFonts w:ascii="Times New Roman" w:hAnsi="Times New Roman"/>
          <w:sz w:val="28"/>
          <w:szCs w:val="24"/>
        </w:rPr>
        <w:t>Какие из перечисленных кредиторов относятся к внеочередным кредиторам</w:t>
      </w:r>
      <w:r>
        <w:rPr>
          <w:rFonts w:ascii="Times New Roman" w:hAnsi="Times New Roman"/>
          <w:sz w:val="28"/>
          <w:szCs w:val="24"/>
        </w:rPr>
        <w:t>:</w:t>
      </w:r>
    </w:p>
    <w:p w14:paraId="428008F8" w14:textId="305E5F81" w:rsidR="00E91DF8" w:rsidRPr="00E91DF8" w:rsidRDefault="00E91DF8" w:rsidP="00116DFF">
      <w:pPr>
        <w:numPr>
          <w:ilvl w:val="0"/>
          <w:numId w:val="26"/>
        </w:numPr>
        <w:spacing w:after="0" w:line="240" w:lineRule="auto"/>
        <w:ind w:left="0" w:firstLine="709"/>
        <w:rPr>
          <w:rFonts w:ascii="Times New Roman" w:hAnsi="Times New Roman" w:cs="Times New Roman"/>
          <w:sz w:val="28"/>
          <w:szCs w:val="24"/>
        </w:rPr>
      </w:pPr>
      <w:r w:rsidRPr="00E91DF8">
        <w:rPr>
          <w:rFonts w:ascii="Times New Roman" w:hAnsi="Times New Roman" w:cs="Times New Roman"/>
          <w:sz w:val="28"/>
          <w:szCs w:val="24"/>
        </w:rPr>
        <w:t>работники с требованиями оплате труда</w:t>
      </w:r>
      <w:r>
        <w:rPr>
          <w:rFonts w:ascii="Times New Roman" w:hAnsi="Times New Roman" w:cs="Times New Roman"/>
          <w:sz w:val="28"/>
          <w:szCs w:val="24"/>
        </w:rPr>
        <w:t>;</w:t>
      </w:r>
    </w:p>
    <w:p w14:paraId="44E4DCB9" w14:textId="43399599"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кредиторы с требованиями по оплате текущих платежей</w:t>
      </w:r>
      <w:r>
        <w:rPr>
          <w:rFonts w:ascii="Times New Roman" w:hAnsi="Times New Roman" w:cs="Times New Roman"/>
          <w:sz w:val="28"/>
          <w:szCs w:val="24"/>
        </w:rPr>
        <w:t>;</w:t>
      </w:r>
    </w:p>
    <w:p w14:paraId="1AF47BC0" w14:textId="54E25EE6"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государство с требованием по уплате налогов</w:t>
      </w:r>
      <w:r>
        <w:rPr>
          <w:rFonts w:ascii="Times New Roman" w:hAnsi="Times New Roman" w:cs="Times New Roman"/>
          <w:sz w:val="28"/>
          <w:szCs w:val="24"/>
        </w:rPr>
        <w:t>;</w:t>
      </w:r>
    </w:p>
    <w:p w14:paraId="303C46B9" w14:textId="58659CA8" w:rsidR="00E91DF8" w:rsidRPr="00E91DF8" w:rsidRDefault="00E91DF8" w:rsidP="00116DFF">
      <w:pPr>
        <w:numPr>
          <w:ilvl w:val="0"/>
          <w:numId w:val="26"/>
        </w:numPr>
        <w:spacing w:after="0" w:line="240" w:lineRule="auto"/>
        <w:rPr>
          <w:rFonts w:ascii="Times New Roman" w:hAnsi="Times New Roman" w:cs="Times New Roman"/>
          <w:sz w:val="28"/>
          <w:szCs w:val="24"/>
        </w:rPr>
      </w:pPr>
      <w:r w:rsidRPr="00E91DF8">
        <w:rPr>
          <w:rFonts w:ascii="Times New Roman" w:hAnsi="Times New Roman" w:cs="Times New Roman"/>
          <w:sz w:val="28"/>
          <w:szCs w:val="24"/>
        </w:rPr>
        <w:t>граждане с требованиями по возмещению вреда здоровью</w:t>
      </w:r>
      <w:r>
        <w:rPr>
          <w:rFonts w:ascii="Times New Roman" w:hAnsi="Times New Roman" w:cs="Times New Roman"/>
          <w:sz w:val="28"/>
          <w:szCs w:val="24"/>
        </w:rPr>
        <w:t>.</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4E13B825" w14:textId="77777777" w:rsidR="004F11F1" w:rsidRDefault="004F11F1" w:rsidP="004F11F1">
      <w:pPr>
        <w:spacing w:after="0" w:line="360" w:lineRule="auto"/>
        <w:contextualSpacing/>
        <w:jc w:val="center"/>
        <w:rPr>
          <w:rFonts w:ascii="Times New Roman" w:eastAsia="Times New Roman" w:hAnsi="Times New Roman" w:cs="Times New Roman"/>
          <w:b/>
          <w:sz w:val="28"/>
          <w:szCs w:val="28"/>
          <w:lang w:eastAsia="ru-RU"/>
        </w:rPr>
      </w:pPr>
      <w:r w:rsidRPr="00750850">
        <w:rPr>
          <w:rFonts w:ascii="Times New Roman" w:eastAsia="Times New Roman" w:hAnsi="Times New Roman" w:cs="Times New Roman"/>
          <w:b/>
          <w:sz w:val="28"/>
          <w:szCs w:val="28"/>
          <w:lang w:eastAsia="ru-RU"/>
        </w:rPr>
        <w:t>Примерная тематика домашнего творческого задания</w:t>
      </w:r>
    </w:p>
    <w:p w14:paraId="267F5485"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История развития института несостоятельности (банкротства) в России.</w:t>
      </w:r>
    </w:p>
    <w:p w14:paraId="7DDA356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Понятие и процедуры несостоятельности (банкротства). Понятие, критерии и признаки несостоятельности (банкротства).</w:t>
      </w:r>
    </w:p>
    <w:p w14:paraId="373E9385"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Законодательные и нормативные правовые акты, регулирующие вопросы несостоятельности (банкротства).</w:t>
      </w:r>
    </w:p>
    <w:p w14:paraId="76AE21AA"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Очередность исполнения должником своих обязательств перед кредиторами по Федеральному закону «О несостоятельности (банкротстве)» и Гражданскому кодексу РФ.</w:t>
      </w:r>
    </w:p>
    <w:p w14:paraId="114E7A7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Условия и порядок утверждения арбитражного управляющего. Прекращение полномочий арбитражного управляющего.</w:t>
      </w:r>
    </w:p>
    <w:p w14:paraId="0ABDA71D"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Уголовно-правовая характеристика неправомерных действий при банкротстве. </w:t>
      </w:r>
    </w:p>
    <w:p w14:paraId="28C0C2A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Уголовно-правовая характеристика преднамеренного банкротства.</w:t>
      </w:r>
    </w:p>
    <w:p w14:paraId="05F74BB8"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Общая характеристика криминальных банкротств в российском уголовном праве. </w:t>
      </w:r>
    </w:p>
    <w:p w14:paraId="7B20924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lastRenderedPageBreak/>
        <w:t xml:space="preserve">Неправомерные действия при банкротстве. </w:t>
      </w:r>
    </w:p>
    <w:p w14:paraId="2B98B61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Способы совершения преступлений, связанных с криминальным банкротством. </w:t>
      </w:r>
    </w:p>
    <w:p w14:paraId="1C8E536B"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Криминологическая характеристика и предупреждение преступлений в сфере банкротства.</w:t>
      </w:r>
    </w:p>
    <w:p w14:paraId="1B22F92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Предупреждение преступлений в сфере банкротства: зарубежный и отечественный опыт</w:t>
      </w:r>
    </w:p>
    <w:p w14:paraId="27BD195F"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Причины и условия совершения преступлений, связанных с банкротством. </w:t>
      </w:r>
    </w:p>
    <w:p w14:paraId="1C8320F0"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Механизмы реализации меры по восстановлению платежеспособности – замещение активов.</w:t>
      </w:r>
    </w:p>
    <w:p w14:paraId="6D935F57"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Основные направления деятельности государственных органов и иных организаций по предупреждению криминальных банкротств.</w:t>
      </w:r>
    </w:p>
    <w:p w14:paraId="49BD89B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Субъекты предупреждения преступлений, связанных с банкротством, как необходимый элемент государственной политики борьбы с экономической преступностью. </w:t>
      </w:r>
    </w:p>
    <w:p w14:paraId="0759D854"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proofErr w:type="spellStart"/>
      <w:r w:rsidRPr="0008170E">
        <w:rPr>
          <w:rFonts w:ascii="Times New Roman" w:hAnsi="Times New Roman" w:cs="Times New Roman"/>
          <w:sz w:val="28"/>
          <w:szCs w:val="28"/>
        </w:rPr>
        <w:t>Общесоциальные</w:t>
      </w:r>
      <w:proofErr w:type="spellEnd"/>
      <w:r w:rsidRPr="0008170E">
        <w:rPr>
          <w:rFonts w:ascii="Times New Roman" w:hAnsi="Times New Roman" w:cs="Times New Roman"/>
          <w:sz w:val="28"/>
          <w:szCs w:val="28"/>
        </w:rPr>
        <w:t xml:space="preserve"> меры для предупреждения неправомерных действий при банкротстве.</w:t>
      </w:r>
    </w:p>
    <w:p w14:paraId="1CCCB8A1"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Основные отличия порядка продажи имущества должника в процедурах, применяемых в деле о банкротстве и в процедуре исполнительного производства.</w:t>
      </w:r>
    </w:p>
    <w:p w14:paraId="74D3AF1C" w14:textId="77777777" w:rsidR="0008170E" w:rsidRPr="0008170E" w:rsidRDefault="0008170E" w:rsidP="00116DFF">
      <w:pPr>
        <w:numPr>
          <w:ilvl w:val="0"/>
          <w:numId w:val="15"/>
        </w:numPr>
        <w:tabs>
          <w:tab w:val="left" w:pos="1134"/>
        </w:tabs>
        <w:spacing w:after="0" w:line="240" w:lineRule="auto"/>
        <w:ind w:left="0" w:firstLine="709"/>
        <w:jc w:val="both"/>
        <w:rPr>
          <w:rFonts w:ascii="Times New Roman" w:hAnsi="Times New Roman" w:cs="Times New Roman"/>
          <w:sz w:val="28"/>
          <w:szCs w:val="28"/>
        </w:rPr>
      </w:pPr>
      <w:r w:rsidRPr="0008170E">
        <w:rPr>
          <w:rFonts w:ascii="Times New Roman" w:hAnsi="Times New Roman" w:cs="Times New Roman"/>
          <w:sz w:val="28"/>
          <w:szCs w:val="28"/>
        </w:rPr>
        <w:t xml:space="preserve">Правоохранительные органы в предупреждении преступлений, связанных с банкротством. </w:t>
      </w:r>
    </w:p>
    <w:p w14:paraId="18A230B4" w14:textId="77777777" w:rsidR="00AB13BA" w:rsidRPr="00693AB3" w:rsidRDefault="00AB13BA"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7920C4B0" w:rsidR="00D546C7" w:rsidRPr="00D546C7" w:rsidRDefault="00DD21D8"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574"/>
        <w:gridCol w:w="2264"/>
        <w:gridCol w:w="2209"/>
        <w:gridCol w:w="2441"/>
      </w:tblGrid>
      <w:tr w:rsidR="00710D6B" w:rsidRPr="0096229D" w14:paraId="149AF5F1" w14:textId="77777777" w:rsidTr="00B55D70">
        <w:tc>
          <w:tcPr>
            <w:tcW w:w="2610" w:type="dxa"/>
          </w:tcPr>
          <w:p w14:paraId="677FBA65" w14:textId="77777777" w:rsidR="00D546C7" w:rsidRPr="0096229D" w:rsidRDefault="00D546C7" w:rsidP="006862E1">
            <w:pPr>
              <w:jc w:val="both"/>
              <w:rPr>
                <w:sz w:val="24"/>
                <w:szCs w:val="24"/>
              </w:rPr>
            </w:pPr>
            <w:r w:rsidRPr="0096229D">
              <w:rPr>
                <w:sz w:val="24"/>
                <w:szCs w:val="24"/>
              </w:rPr>
              <w:t xml:space="preserve">Наименование компетенции </w:t>
            </w:r>
          </w:p>
        </w:tc>
        <w:tc>
          <w:tcPr>
            <w:tcW w:w="2316" w:type="dxa"/>
          </w:tcPr>
          <w:p w14:paraId="2A1EB293" w14:textId="77777777" w:rsidR="00D546C7" w:rsidRPr="0096229D" w:rsidRDefault="00D546C7" w:rsidP="006862E1">
            <w:pPr>
              <w:jc w:val="both"/>
              <w:rPr>
                <w:sz w:val="24"/>
                <w:szCs w:val="24"/>
              </w:rPr>
            </w:pPr>
            <w:r w:rsidRPr="0096229D">
              <w:rPr>
                <w:sz w:val="24"/>
                <w:szCs w:val="24"/>
              </w:rPr>
              <w:t xml:space="preserve">Наименование  индикаторов достижения компетенции </w:t>
            </w:r>
          </w:p>
        </w:tc>
        <w:tc>
          <w:tcPr>
            <w:tcW w:w="2103" w:type="dxa"/>
          </w:tcPr>
          <w:p w14:paraId="76B56ADF" w14:textId="49F3016D" w:rsidR="00D546C7" w:rsidRPr="0096229D" w:rsidRDefault="00D546C7" w:rsidP="00D51EFF">
            <w:pPr>
              <w:jc w:val="both"/>
              <w:rPr>
                <w:sz w:val="24"/>
                <w:szCs w:val="24"/>
              </w:rPr>
            </w:pPr>
            <w:r w:rsidRPr="0096229D">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96229D" w:rsidRDefault="00D546C7" w:rsidP="006862E1">
            <w:pPr>
              <w:jc w:val="both"/>
              <w:rPr>
                <w:sz w:val="24"/>
                <w:szCs w:val="24"/>
              </w:rPr>
            </w:pPr>
            <w:r w:rsidRPr="0096229D">
              <w:rPr>
                <w:sz w:val="24"/>
                <w:szCs w:val="24"/>
              </w:rPr>
              <w:t>Типовые контрольные задания</w:t>
            </w:r>
          </w:p>
        </w:tc>
      </w:tr>
      <w:tr w:rsidR="00743E65" w:rsidRPr="0096229D" w14:paraId="610377A0" w14:textId="77777777" w:rsidTr="00B55D70">
        <w:tc>
          <w:tcPr>
            <w:tcW w:w="2610" w:type="dxa"/>
            <w:vMerge w:val="restart"/>
          </w:tcPr>
          <w:p w14:paraId="17D9CBF6" w14:textId="2CE425CF" w:rsidR="00743E65" w:rsidRPr="0096229D" w:rsidRDefault="00743E65" w:rsidP="0019577D">
            <w:pPr>
              <w:rPr>
                <w:sz w:val="24"/>
                <w:szCs w:val="24"/>
              </w:rPr>
            </w:pPr>
            <w:r w:rsidRPr="0096229D">
              <w:rPr>
                <w:sz w:val="24"/>
                <w:szCs w:val="24"/>
              </w:rPr>
              <w:t xml:space="preserve">Способность составлять прогноз </w:t>
            </w:r>
            <w:r w:rsidRPr="0096229D">
              <w:rPr>
                <w:sz w:val="24"/>
                <w:szCs w:val="24"/>
              </w:rPr>
              <w:lastRenderedPageBreak/>
              <w:t>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2316" w:type="dxa"/>
            <w:vMerge w:val="restart"/>
          </w:tcPr>
          <w:p w14:paraId="197252B1" w14:textId="1038FCFA" w:rsidR="00743E65" w:rsidRPr="0096229D" w:rsidRDefault="00743E65" w:rsidP="0019577D">
            <w:pPr>
              <w:rPr>
                <w:sz w:val="24"/>
                <w:szCs w:val="24"/>
              </w:rPr>
            </w:pPr>
            <w:r w:rsidRPr="0096229D">
              <w:rPr>
                <w:sz w:val="24"/>
                <w:szCs w:val="24"/>
              </w:rPr>
              <w:lastRenderedPageBreak/>
              <w:t xml:space="preserve">1. Осуществляет расчеты, </w:t>
            </w:r>
            <w:r w:rsidRPr="0096229D">
              <w:rPr>
                <w:sz w:val="24"/>
                <w:szCs w:val="24"/>
              </w:rPr>
              <w:lastRenderedPageBreak/>
              <w:t>прогнозирует, тестирует и верифицирует методики управления рисками с учетом отраслевой специфики.</w:t>
            </w:r>
          </w:p>
        </w:tc>
        <w:tc>
          <w:tcPr>
            <w:tcW w:w="2103" w:type="dxa"/>
          </w:tcPr>
          <w:p w14:paraId="07A75E11" w14:textId="6CB94905" w:rsidR="00743E65" w:rsidRPr="0096229D" w:rsidRDefault="00743E65" w:rsidP="0019577D">
            <w:pPr>
              <w:rPr>
                <w:rFonts w:eastAsia="Calibri"/>
                <w:sz w:val="24"/>
                <w:szCs w:val="24"/>
              </w:rPr>
            </w:pPr>
            <w:r w:rsidRPr="0096229D">
              <w:rPr>
                <w:rFonts w:eastAsia="Calibri"/>
                <w:b/>
                <w:sz w:val="24"/>
                <w:szCs w:val="24"/>
              </w:rPr>
              <w:lastRenderedPageBreak/>
              <w:t xml:space="preserve">Знание: </w:t>
            </w:r>
            <w:r w:rsidRPr="0096229D">
              <w:rPr>
                <w:rFonts w:eastAsia="Calibri"/>
                <w:sz w:val="24"/>
                <w:szCs w:val="24"/>
              </w:rPr>
              <w:t>Нормативно-</w:t>
            </w:r>
            <w:r w:rsidRPr="0096229D">
              <w:rPr>
                <w:rFonts w:eastAsia="Calibri"/>
                <w:sz w:val="24"/>
                <w:szCs w:val="24"/>
              </w:rPr>
              <w:lastRenderedPageBreak/>
              <w:t>правовой базы РФ в области несостоятельности (банкротства), основных принципов института банкротства.</w:t>
            </w:r>
          </w:p>
        </w:tc>
        <w:tc>
          <w:tcPr>
            <w:tcW w:w="2459" w:type="dxa"/>
          </w:tcPr>
          <w:p w14:paraId="702F48A9" w14:textId="230F7C04" w:rsidR="00743E65" w:rsidRPr="0096229D" w:rsidRDefault="00743E65" w:rsidP="0019577D">
            <w:pPr>
              <w:rPr>
                <w:color w:val="000000" w:themeColor="text1"/>
                <w:sz w:val="24"/>
                <w:szCs w:val="24"/>
              </w:rPr>
            </w:pPr>
            <w:r w:rsidRPr="0096229D">
              <w:rPr>
                <w:color w:val="000000" w:themeColor="text1"/>
                <w:sz w:val="24"/>
                <w:szCs w:val="24"/>
              </w:rPr>
              <w:lastRenderedPageBreak/>
              <w:t xml:space="preserve">На основании положений </w:t>
            </w:r>
            <w:r w:rsidRPr="0096229D">
              <w:rPr>
                <w:color w:val="000000" w:themeColor="text1"/>
                <w:sz w:val="24"/>
                <w:szCs w:val="24"/>
              </w:rPr>
              <w:lastRenderedPageBreak/>
              <w:t>действующего законодательство проведите классификацию процедур банкротства. Определите характер системы банкротства в России (</w:t>
            </w:r>
            <w:proofErr w:type="spellStart"/>
            <w:r w:rsidRPr="0096229D">
              <w:rPr>
                <w:color w:val="000000" w:themeColor="text1"/>
                <w:sz w:val="24"/>
                <w:szCs w:val="24"/>
              </w:rPr>
              <w:t>прокредиторская</w:t>
            </w:r>
            <w:proofErr w:type="spellEnd"/>
            <w:r w:rsidRPr="0096229D">
              <w:rPr>
                <w:color w:val="000000" w:themeColor="text1"/>
                <w:sz w:val="24"/>
                <w:szCs w:val="24"/>
              </w:rPr>
              <w:t xml:space="preserve"> / </w:t>
            </w:r>
            <w:proofErr w:type="spellStart"/>
            <w:r w:rsidRPr="0096229D">
              <w:rPr>
                <w:color w:val="000000" w:themeColor="text1"/>
                <w:sz w:val="24"/>
                <w:szCs w:val="24"/>
              </w:rPr>
              <w:t>продолжниковская</w:t>
            </w:r>
            <w:proofErr w:type="spellEnd"/>
            <w:r w:rsidRPr="0096229D">
              <w:rPr>
                <w:color w:val="000000" w:themeColor="text1"/>
                <w:sz w:val="24"/>
                <w:szCs w:val="24"/>
              </w:rPr>
              <w:t>).</w:t>
            </w:r>
          </w:p>
        </w:tc>
      </w:tr>
      <w:tr w:rsidR="00710D6B" w:rsidRPr="0096229D" w14:paraId="27707238" w14:textId="77777777" w:rsidTr="00B55D70">
        <w:tc>
          <w:tcPr>
            <w:tcW w:w="2610" w:type="dxa"/>
            <w:vMerge/>
          </w:tcPr>
          <w:p w14:paraId="5D111542" w14:textId="77777777" w:rsidR="00D51EFF" w:rsidRPr="0096229D" w:rsidRDefault="00D51EFF" w:rsidP="0019577D">
            <w:pPr>
              <w:rPr>
                <w:sz w:val="24"/>
                <w:szCs w:val="24"/>
              </w:rPr>
            </w:pPr>
          </w:p>
        </w:tc>
        <w:tc>
          <w:tcPr>
            <w:tcW w:w="2316" w:type="dxa"/>
            <w:vMerge/>
          </w:tcPr>
          <w:p w14:paraId="73696089" w14:textId="77777777" w:rsidR="00D51EFF" w:rsidRPr="0096229D" w:rsidRDefault="00D51EFF" w:rsidP="0019577D">
            <w:pPr>
              <w:rPr>
                <w:sz w:val="24"/>
                <w:szCs w:val="24"/>
              </w:rPr>
            </w:pPr>
          </w:p>
        </w:tc>
        <w:tc>
          <w:tcPr>
            <w:tcW w:w="2103" w:type="dxa"/>
          </w:tcPr>
          <w:p w14:paraId="2CA966A0" w14:textId="55424516" w:rsidR="00D51EFF" w:rsidRPr="0096229D" w:rsidRDefault="00D51EFF" w:rsidP="0019577D">
            <w:pPr>
              <w:rPr>
                <w:b/>
                <w:color w:val="FF0000"/>
                <w:sz w:val="24"/>
                <w:szCs w:val="24"/>
              </w:rPr>
            </w:pPr>
            <w:r w:rsidRPr="0096229D">
              <w:rPr>
                <w:rFonts w:eastAsia="Calibri"/>
                <w:b/>
                <w:sz w:val="24"/>
                <w:szCs w:val="24"/>
              </w:rPr>
              <w:t xml:space="preserve">Умение: </w:t>
            </w:r>
            <w:r w:rsidR="00743E65" w:rsidRPr="0096229D">
              <w:rPr>
                <w:rFonts w:eastAsia="Calibri"/>
                <w:sz w:val="24"/>
                <w:szCs w:val="24"/>
              </w:rPr>
              <w:t xml:space="preserve">Использования анализа </w:t>
            </w:r>
            <w:proofErr w:type="spellStart"/>
            <w:r w:rsidR="00743E65" w:rsidRPr="0096229D">
              <w:rPr>
                <w:rFonts w:eastAsia="Calibri"/>
                <w:sz w:val="24"/>
                <w:szCs w:val="24"/>
              </w:rPr>
              <w:t>банкротных</w:t>
            </w:r>
            <w:proofErr w:type="spellEnd"/>
            <w:r w:rsidR="00743E65" w:rsidRPr="0096229D">
              <w:rPr>
                <w:rFonts w:eastAsia="Calibri"/>
                <w:sz w:val="24"/>
                <w:szCs w:val="24"/>
              </w:rPr>
              <w:t xml:space="preserve"> рисков и оценки эффективности мероприятий по противодействию криминальным банкротствам.</w:t>
            </w:r>
          </w:p>
        </w:tc>
        <w:tc>
          <w:tcPr>
            <w:tcW w:w="2459" w:type="dxa"/>
          </w:tcPr>
          <w:p w14:paraId="79D2CF87" w14:textId="33BA30AC" w:rsidR="00D51EFF" w:rsidRPr="0096229D" w:rsidRDefault="00710D6B" w:rsidP="0019577D">
            <w:pPr>
              <w:rPr>
                <w:color w:val="000000" w:themeColor="text1"/>
                <w:sz w:val="24"/>
                <w:szCs w:val="24"/>
              </w:rPr>
            </w:pPr>
            <w:r w:rsidRPr="0096229D">
              <w:rPr>
                <w:color w:val="000000" w:themeColor="text1"/>
                <w:sz w:val="24"/>
                <w:szCs w:val="24"/>
              </w:rPr>
              <w:t>Подготовьте</w:t>
            </w:r>
            <w:r w:rsidR="00D51EFF" w:rsidRPr="0096229D">
              <w:rPr>
                <w:color w:val="000000" w:themeColor="text1"/>
                <w:sz w:val="24"/>
                <w:szCs w:val="24"/>
              </w:rPr>
              <w:t xml:space="preserve"> план мероприятий по выявлению </w:t>
            </w:r>
            <w:r w:rsidRPr="0096229D">
              <w:rPr>
                <w:color w:val="000000" w:themeColor="text1"/>
                <w:sz w:val="24"/>
                <w:szCs w:val="24"/>
              </w:rPr>
              <w:t>признаков банкротства контрагента.</w:t>
            </w:r>
          </w:p>
        </w:tc>
      </w:tr>
      <w:tr w:rsidR="00710D6B" w:rsidRPr="0096229D" w14:paraId="5C66235E" w14:textId="77777777" w:rsidTr="00B55D70">
        <w:tc>
          <w:tcPr>
            <w:tcW w:w="2610" w:type="dxa"/>
            <w:vMerge/>
          </w:tcPr>
          <w:p w14:paraId="1FDA91B5" w14:textId="77777777" w:rsidR="00D51EFF" w:rsidRPr="0096229D" w:rsidRDefault="00D51EFF" w:rsidP="0019577D">
            <w:pPr>
              <w:rPr>
                <w:sz w:val="24"/>
                <w:szCs w:val="24"/>
              </w:rPr>
            </w:pPr>
          </w:p>
        </w:tc>
        <w:tc>
          <w:tcPr>
            <w:tcW w:w="2316" w:type="dxa"/>
            <w:vMerge w:val="restart"/>
          </w:tcPr>
          <w:p w14:paraId="1F148B8C" w14:textId="39FA9CCB" w:rsidR="00D51EFF" w:rsidRPr="0096229D" w:rsidRDefault="00D51EFF" w:rsidP="0019577D">
            <w:pPr>
              <w:rPr>
                <w:sz w:val="24"/>
                <w:szCs w:val="24"/>
              </w:rPr>
            </w:pPr>
            <w:r w:rsidRPr="0096229D">
              <w:rPr>
                <w:sz w:val="24"/>
                <w:szCs w:val="24"/>
              </w:rPr>
              <w:t>2.</w:t>
            </w:r>
            <w:r w:rsidR="00743E65" w:rsidRPr="0096229D">
              <w:rPr>
                <w:sz w:val="24"/>
                <w:szCs w:val="24"/>
              </w:rPr>
              <w:t xml:space="preserve"> Моделирует хозяйственные ситуации и определяет пороговые значения негативных показателей деятельности.</w:t>
            </w:r>
          </w:p>
        </w:tc>
        <w:tc>
          <w:tcPr>
            <w:tcW w:w="2103" w:type="dxa"/>
          </w:tcPr>
          <w:p w14:paraId="723A3593" w14:textId="2D4CE9C3" w:rsidR="00D51EFF" w:rsidRPr="0096229D" w:rsidRDefault="00D51EFF" w:rsidP="0019577D">
            <w:pPr>
              <w:rPr>
                <w:sz w:val="24"/>
                <w:szCs w:val="24"/>
              </w:rPr>
            </w:pPr>
            <w:r w:rsidRPr="0096229D">
              <w:rPr>
                <w:rFonts w:eastAsia="Calibri"/>
                <w:b/>
                <w:sz w:val="24"/>
                <w:szCs w:val="24"/>
              </w:rPr>
              <w:t xml:space="preserve">Знание: </w:t>
            </w:r>
            <w:r w:rsidR="00743E65" w:rsidRPr="0096229D">
              <w:rPr>
                <w:rFonts w:eastAsia="Calibri"/>
                <w:sz w:val="24"/>
                <w:szCs w:val="24"/>
              </w:rPr>
              <w:t xml:space="preserve">Принципов оценки, прогнозирования и управления </w:t>
            </w:r>
            <w:proofErr w:type="spellStart"/>
            <w:r w:rsidR="00743E65" w:rsidRPr="0096229D">
              <w:rPr>
                <w:rFonts w:eastAsia="Calibri"/>
                <w:sz w:val="24"/>
                <w:szCs w:val="24"/>
              </w:rPr>
              <w:t>банкротными</w:t>
            </w:r>
            <w:proofErr w:type="spellEnd"/>
            <w:r w:rsidR="00743E65" w:rsidRPr="0096229D">
              <w:rPr>
                <w:rFonts w:eastAsia="Calibri"/>
                <w:sz w:val="24"/>
                <w:szCs w:val="24"/>
              </w:rPr>
              <w:t xml:space="preserve"> рисками.</w:t>
            </w:r>
          </w:p>
        </w:tc>
        <w:tc>
          <w:tcPr>
            <w:tcW w:w="2459" w:type="dxa"/>
          </w:tcPr>
          <w:p w14:paraId="3E263FB0" w14:textId="4CEC563B" w:rsidR="00D51EFF" w:rsidRPr="0096229D" w:rsidRDefault="00710D6B" w:rsidP="0019577D">
            <w:pPr>
              <w:rPr>
                <w:color w:val="000000" w:themeColor="text1"/>
                <w:sz w:val="24"/>
                <w:szCs w:val="24"/>
              </w:rPr>
            </w:pPr>
            <w:r w:rsidRPr="0096229D">
              <w:rPr>
                <w:color w:val="000000" w:themeColor="text1"/>
                <w:sz w:val="24"/>
                <w:szCs w:val="24"/>
              </w:rPr>
              <w:t>Определите риски, связанные с контролируемым банкротством должника.</w:t>
            </w:r>
          </w:p>
        </w:tc>
      </w:tr>
      <w:tr w:rsidR="00710D6B" w:rsidRPr="0096229D" w14:paraId="244E9DBE" w14:textId="77777777" w:rsidTr="00B55D70">
        <w:tc>
          <w:tcPr>
            <w:tcW w:w="2610" w:type="dxa"/>
            <w:vMerge/>
          </w:tcPr>
          <w:p w14:paraId="5F18A04A" w14:textId="77777777" w:rsidR="00D51EFF" w:rsidRPr="0096229D" w:rsidRDefault="00D51EFF" w:rsidP="0019577D">
            <w:pPr>
              <w:rPr>
                <w:sz w:val="24"/>
                <w:szCs w:val="24"/>
              </w:rPr>
            </w:pPr>
          </w:p>
        </w:tc>
        <w:tc>
          <w:tcPr>
            <w:tcW w:w="2316" w:type="dxa"/>
            <w:vMerge/>
          </w:tcPr>
          <w:p w14:paraId="4ECA1EF5" w14:textId="77777777" w:rsidR="00D51EFF" w:rsidRPr="0096229D" w:rsidRDefault="00D51EFF" w:rsidP="0019577D">
            <w:pPr>
              <w:rPr>
                <w:sz w:val="24"/>
                <w:szCs w:val="24"/>
              </w:rPr>
            </w:pPr>
          </w:p>
        </w:tc>
        <w:tc>
          <w:tcPr>
            <w:tcW w:w="2103" w:type="dxa"/>
          </w:tcPr>
          <w:p w14:paraId="3B12824F" w14:textId="6A30B704" w:rsidR="00D51EFF" w:rsidRPr="0096229D" w:rsidRDefault="00D51EFF" w:rsidP="0019577D">
            <w:pPr>
              <w:rPr>
                <w:rFonts w:eastAsia="Calibri"/>
                <w:b/>
                <w:sz w:val="24"/>
                <w:szCs w:val="24"/>
              </w:rPr>
            </w:pPr>
            <w:r w:rsidRPr="0096229D">
              <w:rPr>
                <w:rFonts w:eastAsia="Calibri"/>
                <w:b/>
                <w:sz w:val="24"/>
                <w:szCs w:val="24"/>
              </w:rPr>
              <w:t xml:space="preserve">Умение: </w:t>
            </w:r>
            <w:r w:rsidR="00743E65" w:rsidRPr="0096229D">
              <w:rPr>
                <w:rFonts w:eastAsia="Calibri"/>
                <w:sz w:val="24"/>
                <w:szCs w:val="24"/>
              </w:rPr>
              <w:t xml:space="preserve">Использования </w:t>
            </w:r>
            <w:r w:rsidR="00743E65" w:rsidRPr="0096229D">
              <w:rPr>
                <w:sz w:val="24"/>
                <w:szCs w:val="24"/>
              </w:rPr>
              <w:t>теоретических знаний в</w:t>
            </w:r>
            <w:r w:rsidR="00743E65" w:rsidRPr="0096229D">
              <w:rPr>
                <w:rFonts w:eastAsia="Calibri"/>
                <w:sz w:val="24"/>
                <w:szCs w:val="24"/>
              </w:rPr>
              <w:t xml:space="preserve"> сфере противодействия криминальным банкротствам.</w:t>
            </w:r>
          </w:p>
        </w:tc>
        <w:tc>
          <w:tcPr>
            <w:tcW w:w="2459" w:type="dxa"/>
          </w:tcPr>
          <w:p w14:paraId="501DDA5A" w14:textId="6759CE19" w:rsidR="00D51EFF" w:rsidRPr="0096229D" w:rsidRDefault="00710D6B" w:rsidP="0019577D">
            <w:pPr>
              <w:rPr>
                <w:color w:val="000000" w:themeColor="text1"/>
                <w:sz w:val="24"/>
                <w:szCs w:val="24"/>
              </w:rPr>
            </w:pPr>
            <w:r w:rsidRPr="0096229D">
              <w:rPr>
                <w:color w:val="000000" w:themeColor="text1"/>
                <w:sz w:val="24"/>
                <w:szCs w:val="24"/>
              </w:rPr>
              <w:t>Предложите перечень возможных мероприятий по противодействию контролируемому банкротству должника.</w:t>
            </w:r>
          </w:p>
        </w:tc>
      </w:tr>
      <w:tr w:rsidR="00710D6B" w:rsidRPr="0096229D" w14:paraId="2674C44C" w14:textId="77777777" w:rsidTr="00B55D70">
        <w:tc>
          <w:tcPr>
            <w:tcW w:w="2610" w:type="dxa"/>
            <w:vMerge/>
          </w:tcPr>
          <w:p w14:paraId="71BCF139" w14:textId="77777777" w:rsidR="00D51EFF" w:rsidRPr="0096229D" w:rsidRDefault="00D51EFF" w:rsidP="0019577D">
            <w:pPr>
              <w:rPr>
                <w:sz w:val="24"/>
                <w:szCs w:val="24"/>
              </w:rPr>
            </w:pPr>
          </w:p>
        </w:tc>
        <w:tc>
          <w:tcPr>
            <w:tcW w:w="2316" w:type="dxa"/>
            <w:vMerge w:val="restart"/>
          </w:tcPr>
          <w:p w14:paraId="787F0998" w14:textId="2E081058" w:rsidR="00D51EFF" w:rsidRPr="0096229D" w:rsidRDefault="00D51EFF" w:rsidP="0019577D">
            <w:pPr>
              <w:rPr>
                <w:sz w:val="24"/>
                <w:szCs w:val="24"/>
              </w:rPr>
            </w:pPr>
            <w:r w:rsidRPr="0096229D">
              <w:rPr>
                <w:sz w:val="24"/>
                <w:szCs w:val="24"/>
              </w:rPr>
              <w:t xml:space="preserve">3. </w:t>
            </w:r>
            <w:r w:rsidR="00743E65" w:rsidRPr="0096229D">
              <w:rPr>
                <w:sz w:val="24"/>
                <w:szCs w:val="24"/>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2103" w:type="dxa"/>
          </w:tcPr>
          <w:p w14:paraId="3CA01005" w14:textId="229B83D3" w:rsidR="00D51EFF" w:rsidRPr="0096229D" w:rsidRDefault="00D51EFF" w:rsidP="0019577D">
            <w:pPr>
              <w:rPr>
                <w:rFonts w:eastAsia="Calibri"/>
                <w:b/>
                <w:sz w:val="24"/>
                <w:szCs w:val="24"/>
              </w:rPr>
            </w:pPr>
            <w:r w:rsidRPr="0096229D">
              <w:rPr>
                <w:rFonts w:eastAsia="Calibri"/>
                <w:b/>
                <w:sz w:val="24"/>
                <w:szCs w:val="24"/>
              </w:rPr>
              <w:t xml:space="preserve">Знание: </w:t>
            </w:r>
            <w:r w:rsidR="00743E65" w:rsidRPr="0096229D">
              <w:rPr>
                <w:rFonts w:eastAsia="Calibri"/>
                <w:sz w:val="24"/>
                <w:szCs w:val="24"/>
              </w:rPr>
              <w:t xml:space="preserve">Основ </w:t>
            </w:r>
            <w:r w:rsidR="00743E65" w:rsidRPr="0096229D">
              <w:rPr>
                <w:sz w:val="24"/>
                <w:szCs w:val="24"/>
              </w:rPr>
              <w:t xml:space="preserve">моделирования, анализа и оценки управления рисками </w:t>
            </w:r>
            <w:r w:rsidR="00743E65" w:rsidRPr="0096229D">
              <w:rPr>
                <w:rFonts w:eastAsia="Calibri"/>
                <w:sz w:val="24"/>
                <w:szCs w:val="24"/>
              </w:rPr>
              <w:t>в сфере несостоятельности (банкротства) хозяйствующих субъектов.</w:t>
            </w:r>
          </w:p>
        </w:tc>
        <w:tc>
          <w:tcPr>
            <w:tcW w:w="2459" w:type="dxa"/>
          </w:tcPr>
          <w:p w14:paraId="639356C6" w14:textId="7DE3760D" w:rsidR="00D51EFF" w:rsidRPr="0096229D" w:rsidRDefault="00710D6B" w:rsidP="0019577D">
            <w:pPr>
              <w:rPr>
                <w:color w:val="000000" w:themeColor="text1"/>
                <w:sz w:val="24"/>
                <w:szCs w:val="24"/>
              </w:rPr>
            </w:pPr>
            <w:r w:rsidRPr="0096229D">
              <w:rPr>
                <w:color w:val="000000" w:themeColor="text1"/>
                <w:sz w:val="24"/>
                <w:szCs w:val="24"/>
              </w:rPr>
              <w:t>Определите признаки преднамеренного банкротства должника.</w:t>
            </w:r>
          </w:p>
        </w:tc>
      </w:tr>
      <w:tr w:rsidR="00710D6B" w:rsidRPr="0096229D" w14:paraId="10B9902D" w14:textId="77777777" w:rsidTr="00B55D70">
        <w:tc>
          <w:tcPr>
            <w:tcW w:w="2610" w:type="dxa"/>
            <w:vMerge/>
          </w:tcPr>
          <w:p w14:paraId="0CE42FEA" w14:textId="77777777" w:rsidR="00D51EFF" w:rsidRPr="0096229D" w:rsidRDefault="00D51EFF" w:rsidP="0019577D">
            <w:pPr>
              <w:rPr>
                <w:sz w:val="24"/>
                <w:szCs w:val="24"/>
              </w:rPr>
            </w:pPr>
          </w:p>
        </w:tc>
        <w:tc>
          <w:tcPr>
            <w:tcW w:w="2316" w:type="dxa"/>
            <w:vMerge/>
          </w:tcPr>
          <w:p w14:paraId="290ECB59" w14:textId="77777777" w:rsidR="00D51EFF" w:rsidRPr="0096229D" w:rsidRDefault="00D51EFF" w:rsidP="0019577D">
            <w:pPr>
              <w:rPr>
                <w:sz w:val="24"/>
                <w:szCs w:val="24"/>
              </w:rPr>
            </w:pPr>
          </w:p>
        </w:tc>
        <w:tc>
          <w:tcPr>
            <w:tcW w:w="2103" w:type="dxa"/>
          </w:tcPr>
          <w:p w14:paraId="379BD6AC" w14:textId="767E2B6A" w:rsidR="00D51EFF" w:rsidRPr="0096229D" w:rsidRDefault="00D51EFF" w:rsidP="0019577D">
            <w:pPr>
              <w:rPr>
                <w:rFonts w:eastAsia="Calibri"/>
                <w:b/>
                <w:sz w:val="24"/>
                <w:szCs w:val="24"/>
              </w:rPr>
            </w:pPr>
            <w:r w:rsidRPr="0096229D">
              <w:rPr>
                <w:rFonts w:eastAsia="Calibri"/>
                <w:b/>
                <w:sz w:val="24"/>
                <w:szCs w:val="24"/>
              </w:rPr>
              <w:t xml:space="preserve">Умение: </w:t>
            </w:r>
            <w:r w:rsidR="00743E65" w:rsidRPr="0096229D">
              <w:rPr>
                <w:rFonts w:eastAsia="Calibri"/>
                <w:sz w:val="24"/>
                <w:szCs w:val="24"/>
              </w:rPr>
              <w:t>Эффективного планирования и организации работы по противодействию криминальным банкротствам.</w:t>
            </w:r>
          </w:p>
        </w:tc>
        <w:tc>
          <w:tcPr>
            <w:tcW w:w="2459" w:type="dxa"/>
          </w:tcPr>
          <w:p w14:paraId="708746F1" w14:textId="04D83B35" w:rsidR="00D51EFF" w:rsidRPr="0096229D" w:rsidRDefault="00710D6B" w:rsidP="0019577D">
            <w:pPr>
              <w:rPr>
                <w:color w:val="000000" w:themeColor="text1"/>
                <w:sz w:val="24"/>
                <w:szCs w:val="24"/>
              </w:rPr>
            </w:pPr>
            <w:r w:rsidRPr="0096229D">
              <w:rPr>
                <w:color w:val="000000" w:themeColor="text1"/>
                <w:sz w:val="24"/>
                <w:szCs w:val="24"/>
              </w:rPr>
              <w:t>Подготовьте план мероприятий про противодействию преднамеренному банкротству должника.</w:t>
            </w:r>
          </w:p>
        </w:tc>
      </w:tr>
      <w:tr w:rsidR="00F03FCE" w:rsidRPr="0096229D" w14:paraId="4B42FE20" w14:textId="77777777" w:rsidTr="00B55D70">
        <w:tc>
          <w:tcPr>
            <w:tcW w:w="2610" w:type="dxa"/>
            <w:vMerge w:val="restart"/>
          </w:tcPr>
          <w:p w14:paraId="5357CA55" w14:textId="3A7A0330" w:rsidR="00F03FCE" w:rsidRPr="0096229D" w:rsidRDefault="00F03FCE" w:rsidP="00F03FCE">
            <w:pPr>
              <w:rPr>
                <w:sz w:val="24"/>
                <w:szCs w:val="24"/>
              </w:rPr>
            </w:pPr>
            <w:r w:rsidRPr="0096229D">
              <w:rPr>
                <w:rFonts w:eastAsia="Calibri"/>
                <w:sz w:val="24"/>
                <w:szCs w:val="24"/>
              </w:rPr>
              <w:lastRenderedPageBreak/>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2316" w:type="dxa"/>
            <w:vMerge w:val="restart"/>
          </w:tcPr>
          <w:p w14:paraId="69FA071A" w14:textId="6C1A071E" w:rsidR="00F03FCE" w:rsidRPr="0096229D" w:rsidRDefault="00F03FCE" w:rsidP="00F03FCE">
            <w:pPr>
              <w:rPr>
                <w:sz w:val="24"/>
                <w:szCs w:val="24"/>
              </w:rPr>
            </w:pPr>
            <w:r w:rsidRPr="0096229D">
              <w:rPr>
                <w:rFonts w:eastAsia="Calibri"/>
                <w:sz w:val="24"/>
                <w:szCs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103" w:type="dxa"/>
          </w:tcPr>
          <w:p w14:paraId="37EF63B0" w14:textId="2A563C82" w:rsidR="00F03FCE" w:rsidRPr="0096229D" w:rsidRDefault="00F03FCE" w:rsidP="00F03FCE">
            <w:pPr>
              <w:rPr>
                <w:rFonts w:eastAsia="Calibri"/>
                <w:sz w:val="24"/>
                <w:szCs w:val="24"/>
              </w:rPr>
            </w:pPr>
            <w:r w:rsidRPr="0096229D">
              <w:rPr>
                <w:rFonts w:eastAsia="Calibri"/>
                <w:b/>
                <w:sz w:val="24"/>
                <w:szCs w:val="24"/>
              </w:rPr>
              <w:t xml:space="preserve">Знание: </w:t>
            </w:r>
            <w:r w:rsidRPr="0096229D">
              <w:rPr>
                <w:sz w:val="24"/>
                <w:szCs w:val="24"/>
              </w:rPr>
              <w:t xml:space="preserve">Последствий коррупционных действий в сфере </w:t>
            </w:r>
            <w:proofErr w:type="spellStart"/>
            <w:r w:rsidRPr="0096229D">
              <w:rPr>
                <w:sz w:val="24"/>
                <w:szCs w:val="24"/>
              </w:rPr>
              <w:t>несостотельности</w:t>
            </w:r>
            <w:proofErr w:type="spellEnd"/>
            <w:r w:rsidRPr="0096229D">
              <w:rPr>
                <w:sz w:val="24"/>
                <w:szCs w:val="24"/>
              </w:rPr>
              <w:t xml:space="preserve"> (банкротства), способов профилактики коррупции и формирования нетерпимого отношения к ней </w:t>
            </w:r>
          </w:p>
        </w:tc>
        <w:tc>
          <w:tcPr>
            <w:tcW w:w="2459" w:type="dxa"/>
          </w:tcPr>
          <w:p w14:paraId="75D01859" w14:textId="2F4DC75C" w:rsidR="00F03FCE" w:rsidRPr="0096229D" w:rsidRDefault="00F03FCE" w:rsidP="00F03FCE">
            <w:pPr>
              <w:rPr>
                <w:color w:val="000000" w:themeColor="text1"/>
                <w:sz w:val="24"/>
                <w:szCs w:val="24"/>
              </w:rPr>
            </w:pPr>
            <w:r w:rsidRPr="0096229D">
              <w:rPr>
                <w:color w:val="000000" w:themeColor="text1"/>
                <w:sz w:val="24"/>
                <w:szCs w:val="24"/>
              </w:rPr>
              <w:t>Предложите мероприятия по контролю за деятельностью арбитражного управляющего в ликвидационной процедуре банкротства юридического лица.</w:t>
            </w:r>
          </w:p>
        </w:tc>
      </w:tr>
      <w:tr w:rsidR="00F03FCE" w:rsidRPr="0096229D" w14:paraId="5B71FA5A" w14:textId="77777777" w:rsidTr="00C46D14">
        <w:trPr>
          <w:trHeight w:val="2390"/>
        </w:trPr>
        <w:tc>
          <w:tcPr>
            <w:tcW w:w="2610" w:type="dxa"/>
            <w:vMerge/>
          </w:tcPr>
          <w:p w14:paraId="5590DB0F" w14:textId="77777777" w:rsidR="00F03FCE" w:rsidRPr="0096229D" w:rsidRDefault="00F03FCE" w:rsidP="00F03FCE">
            <w:pPr>
              <w:rPr>
                <w:rFonts w:eastAsia="Calibri"/>
                <w:sz w:val="24"/>
                <w:szCs w:val="24"/>
              </w:rPr>
            </w:pPr>
          </w:p>
        </w:tc>
        <w:tc>
          <w:tcPr>
            <w:tcW w:w="2316" w:type="dxa"/>
            <w:vMerge/>
          </w:tcPr>
          <w:p w14:paraId="3130B614" w14:textId="77777777" w:rsidR="00F03FCE" w:rsidRPr="0096229D" w:rsidRDefault="00F03FCE" w:rsidP="00F03FCE">
            <w:pPr>
              <w:rPr>
                <w:sz w:val="24"/>
                <w:szCs w:val="24"/>
              </w:rPr>
            </w:pPr>
          </w:p>
        </w:tc>
        <w:tc>
          <w:tcPr>
            <w:tcW w:w="2103" w:type="dxa"/>
          </w:tcPr>
          <w:p w14:paraId="34C5D8C2" w14:textId="189CC2C0" w:rsidR="00F03FCE" w:rsidRPr="0096229D" w:rsidRDefault="00F03FCE" w:rsidP="00F03FCE">
            <w:pPr>
              <w:rPr>
                <w:rFonts w:eastAsia="Calibri"/>
                <w:b/>
                <w:sz w:val="24"/>
                <w:szCs w:val="24"/>
              </w:rPr>
            </w:pPr>
            <w:r w:rsidRPr="0096229D">
              <w:rPr>
                <w:rFonts w:eastAsia="Calibri"/>
                <w:b/>
                <w:sz w:val="24"/>
                <w:szCs w:val="24"/>
              </w:rPr>
              <w:t xml:space="preserve">Умение: </w:t>
            </w:r>
            <w:r w:rsidRPr="0096229D">
              <w:rPr>
                <w:rFonts w:eastAsia="Calibri"/>
                <w:sz w:val="24"/>
                <w:szCs w:val="24"/>
              </w:rPr>
              <w:t>Управления коррупционными  рисками в сфере несостоятельности (банкротства), применяя теоретические знания, законодательство о несостоятельности.</w:t>
            </w:r>
          </w:p>
        </w:tc>
        <w:tc>
          <w:tcPr>
            <w:tcW w:w="2459" w:type="dxa"/>
          </w:tcPr>
          <w:p w14:paraId="25196CDC" w14:textId="55E5D84E" w:rsidR="00F03FCE" w:rsidRPr="0096229D" w:rsidRDefault="00F03FCE" w:rsidP="00F03FCE">
            <w:pPr>
              <w:rPr>
                <w:color w:val="000000" w:themeColor="text1"/>
                <w:sz w:val="24"/>
                <w:szCs w:val="24"/>
              </w:rPr>
            </w:pPr>
            <w:r w:rsidRPr="0096229D">
              <w:rPr>
                <w:color w:val="000000" w:themeColor="text1"/>
                <w:sz w:val="24"/>
                <w:szCs w:val="24"/>
              </w:rPr>
              <w:t>Подготовьте план мероприятий по отстранению недобросовестного арбитражного управляющего и взысканию причиненных им убытков.</w:t>
            </w:r>
          </w:p>
        </w:tc>
      </w:tr>
      <w:tr w:rsidR="00F03FCE" w:rsidRPr="0096229D" w14:paraId="1F6977F8" w14:textId="77777777" w:rsidTr="00C46D14">
        <w:trPr>
          <w:trHeight w:val="2390"/>
        </w:trPr>
        <w:tc>
          <w:tcPr>
            <w:tcW w:w="2610" w:type="dxa"/>
            <w:vMerge/>
          </w:tcPr>
          <w:p w14:paraId="5E826FBD" w14:textId="77777777" w:rsidR="00F03FCE" w:rsidRPr="0096229D" w:rsidRDefault="00F03FCE" w:rsidP="00F03FCE">
            <w:pPr>
              <w:rPr>
                <w:rFonts w:eastAsia="Calibri"/>
                <w:sz w:val="24"/>
                <w:szCs w:val="24"/>
              </w:rPr>
            </w:pPr>
          </w:p>
        </w:tc>
        <w:tc>
          <w:tcPr>
            <w:tcW w:w="2316" w:type="dxa"/>
            <w:vMerge w:val="restart"/>
          </w:tcPr>
          <w:p w14:paraId="4D058066" w14:textId="3D8FF92B" w:rsidR="00F03FCE" w:rsidRPr="0096229D" w:rsidRDefault="00F03FCE" w:rsidP="00F03FCE">
            <w:pPr>
              <w:rPr>
                <w:sz w:val="24"/>
                <w:szCs w:val="24"/>
              </w:rPr>
            </w:pPr>
            <w:r w:rsidRPr="0096229D">
              <w:rPr>
                <w:rFonts w:eastAsia="Calibri"/>
                <w:sz w:val="24"/>
                <w:szCs w:val="24"/>
              </w:rPr>
              <w:t>2. Демонстрирует знание российских духовно-нравственных ценностей, исторического опыта своей страны.</w:t>
            </w:r>
          </w:p>
        </w:tc>
        <w:tc>
          <w:tcPr>
            <w:tcW w:w="2103" w:type="dxa"/>
          </w:tcPr>
          <w:p w14:paraId="671BB89F" w14:textId="45FE4D89" w:rsidR="00F03FCE" w:rsidRPr="0096229D" w:rsidRDefault="00F03FCE" w:rsidP="00F03FCE">
            <w:pPr>
              <w:rPr>
                <w:rFonts w:eastAsia="Calibri"/>
                <w:b/>
                <w:sz w:val="24"/>
                <w:szCs w:val="24"/>
              </w:rPr>
            </w:pPr>
            <w:r w:rsidRPr="0096229D">
              <w:rPr>
                <w:rFonts w:eastAsia="Calibri"/>
                <w:b/>
                <w:sz w:val="24"/>
                <w:szCs w:val="24"/>
              </w:rPr>
              <w:t>Знание:</w:t>
            </w:r>
            <w:r w:rsidR="00900C41" w:rsidRPr="0096229D">
              <w:rPr>
                <w:rFonts w:eastAsia="Calibri"/>
                <w:b/>
                <w:sz w:val="24"/>
                <w:szCs w:val="24"/>
              </w:rPr>
              <w:t xml:space="preserve"> </w:t>
            </w:r>
            <w:r w:rsidR="00900C41" w:rsidRPr="0096229D">
              <w:rPr>
                <w:sz w:val="24"/>
                <w:szCs w:val="24"/>
              </w:rPr>
              <w:t>Российских духовно-нравственных ценностей, исторического опыта своей страны.</w:t>
            </w:r>
          </w:p>
        </w:tc>
        <w:tc>
          <w:tcPr>
            <w:tcW w:w="2459" w:type="dxa"/>
          </w:tcPr>
          <w:p w14:paraId="2D86975C" w14:textId="38DA9196" w:rsidR="00F03FCE" w:rsidRPr="0096229D" w:rsidRDefault="00900C41" w:rsidP="00F03FCE">
            <w:pPr>
              <w:rPr>
                <w:color w:val="000000" w:themeColor="text1"/>
                <w:sz w:val="24"/>
                <w:szCs w:val="24"/>
              </w:rPr>
            </w:pPr>
            <w:r w:rsidRPr="0096229D">
              <w:rPr>
                <w:color w:val="000000" w:themeColor="text1"/>
                <w:sz w:val="24"/>
                <w:szCs w:val="24"/>
              </w:rPr>
              <w:t xml:space="preserve">Определите коррупционные факторы, сопровождающие преднамеренное банкротство. </w:t>
            </w:r>
          </w:p>
        </w:tc>
      </w:tr>
      <w:tr w:rsidR="00F03FCE" w:rsidRPr="0096229D" w14:paraId="160910D5" w14:textId="77777777" w:rsidTr="009733A0">
        <w:trPr>
          <w:trHeight w:val="2390"/>
        </w:trPr>
        <w:tc>
          <w:tcPr>
            <w:tcW w:w="2610" w:type="dxa"/>
            <w:vMerge/>
          </w:tcPr>
          <w:p w14:paraId="40890377" w14:textId="77777777" w:rsidR="00F03FCE" w:rsidRPr="0096229D" w:rsidRDefault="00F03FCE" w:rsidP="00F03FCE">
            <w:pPr>
              <w:rPr>
                <w:rFonts w:eastAsia="Calibri"/>
                <w:sz w:val="24"/>
                <w:szCs w:val="24"/>
              </w:rPr>
            </w:pPr>
          </w:p>
        </w:tc>
        <w:tc>
          <w:tcPr>
            <w:tcW w:w="2316" w:type="dxa"/>
            <w:vMerge/>
          </w:tcPr>
          <w:p w14:paraId="6356C2B2" w14:textId="77777777" w:rsidR="00F03FCE" w:rsidRPr="0096229D" w:rsidRDefault="00F03FCE" w:rsidP="00F03FCE">
            <w:pPr>
              <w:rPr>
                <w:sz w:val="24"/>
                <w:szCs w:val="24"/>
              </w:rPr>
            </w:pPr>
          </w:p>
        </w:tc>
        <w:tc>
          <w:tcPr>
            <w:tcW w:w="2103" w:type="dxa"/>
          </w:tcPr>
          <w:p w14:paraId="12781809" w14:textId="5B34A732" w:rsidR="00F03FCE" w:rsidRPr="0096229D" w:rsidRDefault="00F03FCE" w:rsidP="00F03FCE">
            <w:pPr>
              <w:rPr>
                <w:rFonts w:eastAsia="Calibri"/>
                <w:b/>
                <w:sz w:val="24"/>
                <w:szCs w:val="24"/>
              </w:rPr>
            </w:pPr>
            <w:r w:rsidRPr="0096229D">
              <w:rPr>
                <w:rFonts w:eastAsia="Calibri"/>
                <w:b/>
                <w:sz w:val="24"/>
                <w:szCs w:val="24"/>
              </w:rPr>
              <w:t>Умение:</w:t>
            </w:r>
            <w:r w:rsidR="00900C41" w:rsidRPr="0096229D">
              <w:rPr>
                <w:rFonts w:eastAsia="Calibri"/>
                <w:b/>
                <w:sz w:val="24"/>
                <w:szCs w:val="24"/>
              </w:rPr>
              <w:t xml:space="preserve"> </w:t>
            </w:r>
            <w:r w:rsidR="00900C41" w:rsidRPr="0096229D">
              <w:rPr>
                <w:rFonts w:eastAsia="Calibri"/>
                <w:sz w:val="24"/>
                <w:szCs w:val="24"/>
              </w:rPr>
              <w:t xml:space="preserve">Применение </w:t>
            </w:r>
            <w:r w:rsidR="00900C41" w:rsidRPr="0096229D">
              <w:rPr>
                <w:sz w:val="24"/>
                <w:szCs w:val="24"/>
              </w:rPr>
              <w:t xml:space="preserve">российских духовно-нравственных ценностей, исторического опыта своей страны </w:t>
            </w:r>
            <w:r w:rsidR="00900C41" w:rsidRPr="0096229D">
              <w:rPr>
                <w:rFonts w:eastAsia="Calibri"/>
                <w:sz w:val="24"/>
                <w:szCs w:val="24"/>
              </w:rPr>
              <w:t>в практической деятельности в сфере несостоятельности (банкротства).</w:t>
            </w:r>
          </w:p>
        </w:tc>
        <w:tc>
          <w:tcPr>
            <w:tcW w:w="2459" w:type="dxa"/>
          </w:tcPr>
          <w:p w14:paraId="243EBDEE" w14:textId="002D6210" w:rsidR="00F03FCE" w:rsidRPr="0096229D" w:rsidRDefault="00900C41" w:rsidP="00900C41">
            <w:pPr>
              <w:rPr>
                <w:color w:val="000000" w:themeColor="text1"/>
                <w:sz w:val="24"/>
                <w:szCs w:val="24"/>
              </w:rPr>
            </w:pPr>
            <w:r w:rsidRPr="0096229D">
              <w:rPr>
                <w:color w:val="000000" w:themeColor="text1"/>
                <w:sz w:val="24"/>
                <w:szCs w:val="24"/>
              </w:rPr>
              <w:t>Подготовьте план мероприятий по противодействию недобросовестному бенефициару в выводе активов.</w:t>
            </w:r>
          </w:p>
        </w:tc>
      </w:tr>
      <w:tr w:rsidR="00F03FCE" w:rsidRPr="0096229D" w14:paraId="4EF08ABB" w14:textId="77777777" w:rsidTr="009733A0">
        <w:trPr>
          <w:trHeight w:val="2390"/>
        </w:trPr>
        <w:tc>
          <w:tcPr>
            <w:tcW w:w="2610" w:type="dxa"/>
            <w:vMerge/>
          </w:tcPr>
          <w:p w14:paraId="74D765C9" w14:textId="77777777" w:rsidR="00F03FCE" w:rsidRPr="0096229D" w:rsidRDefault="00F03FCE" w:rsidP="00F03FCE">
            <w:pPr>
              <w:rPr>
                <w:rFonts w:eastAsia="Calibri"/>
                <w:sz w:val="24"/>
                <w:szCs w:val="24"/>
              </w:rPr>
            </w:pPr>
          </w:p>
        </w:tc>
        <w:tc>
          <w:tcPr>
            <w:tcW w:w="2316" w:type="dxa"/>
            <w:vMerge w:val="restart"/>
          </w:tcPr>
          <w:p w14:paraId="5756B66B" w14:textId="77777777" w:rsidR="00F03FCE" w:rsidRPr="0096229D" w:rsidRDefault="00F03FCE" w:rsidP="00F03FCE">
            <w:pPr>
              <w:jc w:val="both"/>
              <w:rPr>
                <w:rFonts w:eastAsia="Calibri"/>
                <w:sz w:val="24"/>
                <w:szCs w:val="24"/>
              </w:rPr>
            </w:pPr>
            <w:r w:rsidRPr="0096229D">
              <w:rPr>
                <w:sz w:val="24"/>
                <w:szCs w:val="24"/>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0668C8E2" w14:textId="77777777" w:rsidR="00F03FCE" w:rsidRPr="0096229D" w:rsidRDefault="00F03FCE" w:rsidP="00F03FCE">
            <w:pPr>
              <w:rPr>
                <w:sz w:val="24"/>
                <w:szCs w:val="24"/>
              </w:rPr>
            </w:pPr>
          </w:p>
        </w:tc>
        <w:tc>
          <w:tcPr>
            <w:tcW w:w="2103" w:type="dxa"/>
          </w:tcPr>
          <w:p w14:paraId="7CEF3920" w14:textId="1B1D6F46" w:rsidR="00F03FCE" w:rsidRPr="0096229D" w:rsidRDefault="00F03FCE" w:rsidP="00F03FCE">
            <w:pPr>
              <w:rPr>
                <w:rFonts w:eastAsia="Calibri"/>
                <w:b/>
                <w:sz w:val="24"/>
                <w:szCs w:val="24"/>
              </w:rPr>
            </w:pPr>
            <w:r w:rsidRPr="0096229D">
              <w:rPr>
                <w:rFonts w:eastAsia="Calibri"/>
                <w:b/>
                <w:sz w:val="24"/>
                <w:szCs w:val="24"/>
              </w:rPr>
              <w:t>Знание:</w:t>
            </w:r>
            <w:r w:rsidR="00900C41" w:rsidRPr="0096229D">
              <w:rPr>
                <w:sz w:val="24"/>
                <w:szCs w:val="24"/>
              </w:rPr>
              <w:t xml:space="preserve"> Явлений, оказывающих влияние на политику и общество.</w:t>
            </w:r>
          </w:p>
        </w:tc>
        <w:tc>
          <w:tcPr>
            <w:tcW w:w="2459" w:type="dxa"/>
          </w:tcPr>
          <w:p w14:paraId="006F7538" w14:textId="39F6A04B" w:rsidR="00F03FCE" w:rsidRPr="0096229D" w:rsidRDefault="00900C41" w:rsidP="00F03FCE">
            <w:pPr>
              <w:rPr>
                <w:color w:val="000000" w:themeColor="text1"/>
                <w:sz w:val="24"/>
                <w:szCs w:val="24"/>
              </w:rPr>
            </w:pPr>
            <w:r w:rsidRPr="0096229D">
              <w:rPr>
                <w:color w:val="000000" w:themeColor="text1"/>
                <w:sz w:val="24"/>
                <w:szCs w:val="24"/>
              </w:rPr>
              <w:t xml:space="preserve">Опишите влияние </w:t>
            </w:r>
            <w:proofErr w:type="spellStart"/>
            <w:r w:rsidRPr="0096229D">
              <w:rPr>
                <w:color w:val="000000" w:themeColor="text1"/>
                <w:sz w:val="24"/>
                <w:szCs w:val="24"/>
              </w:rPr>
              <w:t>санкционных</w:t>
            </w:r>
            <w:proofErr w:type="spellEnd"/>
            <w:r w:rsidRPr="0096229D">
              <w:rPr>
                <w:color w:val="000000" w:themeColor="text1"/>
                <w:sz w:val="24"/>
                <w:szCs w:val="24"/>
              </w:rPr>
              <w:t xml:space="preserve"> рисков на банкротство.</w:t>
            </w:r>
          </w:p>
        </w:tc>
      </w:tr>
      <w:tr w:rsidR="00F03FCE" w:rsidRPr="0096229D" w14:paraId="7DBB18F6" w14:textId="77777777" w:rsidTr="00C46D14">
        <w:trPr>
          <w:trHeight w:val="2390"/>
        </w:trPr>
        <w:tc>
          <w:tcPr>
            <w:tcW w:w="2610" w:type="dxa"/>
            <w:vMerge/>
          </w:tcPr>
          <w:p w14:paraId="2C2C2CE0" w14:textId="77777777" w:rsidR="00F03FCE" w:rsidRPr="0096229D" w:rsidRDefault="00F03FCE" w:rsidP="00F03FCE">
            <w:pPr>
              <w:rPr>
                <w:rFonts w:eastAsia="Calibri"/>
                <w:sz w:val="24"/>
                <w:szCs w:val="24"/>
              </w:rPr>
            </w:pPr>
          </w:p>
        </w:tc>
        <w:tc>
          <w:tcPr>
            <w:tcW w:w="2316" w:type="dxa"/>
            <w:vMerge/>
          </w:tcPr>
          <w:p w14:paraId="35C267AA" w14:textId="77777777" w:rsidR="00F03FCE" w:rsidRPr="0096229D" w:rsidRDefault="00F03FCE" w:rsidP="00F03FCE">
            <w:pPr>
              <w:rPr>
                <w:sz w:val="24"/>
                <w:szCs w:val="24"/>
              </w:rPr>
            </w:pPr>
          </w:p>
        </w:tc>
        <w:tc>
          <w:tcPr>
            <w:tcW w:w="2103" w:type="dxa"/>
          </w:tcPr>
          <w:p w14:paraId="7E0FB9DF" w14:textId="0B8AAF0A" w:rsidR="00F03FCE" w:rsidRPr="0096229D" w:rsidRDefault="00F03FCE" w:rsidP="00900C41">
            <w:pPr>
              <w:rPr>
                <w:rFonts w:eastAsia="Calibri"/>
                <w:b/>
                <w:sz w:val="24"/>
                <w:szCs w:val="24"/>
              </w:rPr>
            </w:pPr>
            <w:r w:rsidRPr="0096229D">
              <w:rPr>
                <w:rFonts w:eastAsia="Calibri"/>
                <w:b/>
                <w:sz w:val="24"/>
                <w:szCs w:val="24"/>
              </w:rPr>
              <w:t>Умение:</w:t>
            </w:r>
            <w:r w:rsidR="00900C41" w:rsidRPr="0096229D">
              <w:rPr>
                <w:sz w:val="24"/>
                <w:szCs w:val="24"/>
              </w:rPr>
              <w:t xml:space="preserve"> </w:t>
            </w:r>
            <w:r w:rsidR="00900C41" w:rsidRPr="0096229D">
              <w:rPr>
                <w:rFonts w:eastAsia="Calibri"/>
                <w:sz w:val="24"/>
                <w:szCs w:val="24"/>
              </w:rPr>
              <w:t>Оценка</w:t>
            </w:r>
            <w:r w:rsidR="00900C41" w:rsidRPr="0096229D">
              <w:rPr>
                <w:rFonts w:eastAsia="Calibri"/>
                <w:b/>
                <w:sz w:val="24"/>
                <w:szCs w:val="24"/>
              </w:rPr>
              <w:t xml:space="preserve"> </w:t>
            </w:r>
            <w:r w:rsidR="00900C41" w:rsidRPr="0096229D">
              <w:rPr>
                <w:sz w:val="24"/>
                <w:szCs w:val="24"/>
              </w:rPr>
              <w:t>событий и ситуаций, явлений, оказывающих влияние на политику и общество с учетом исторического опыта своей страны и человечества в целом.</w:t>
            </w:r>
          </w:p>
        </w:tc>
        <w:tc>
          <w:tcPr>
            <w:tcW w:w="2459" w:type="dxa"/>
          </w:tcPr>
          <w:p w14:paraId="3C5AAD67" w14:textId="1F5FA532" w:rsidR="00F03FCE" w:rsidRPr="0096229D" w:rsidRDefault="00900C41" w:rsidP="00F03FCE">
            <w:pPr>
              <w:rPr>
                <w:color w:val="000000" w:themeColor="text1"/>
                <w:sz w:val="24"/>
                <w:szCs w:val="24"/>
              </w:rPr>
            </w:pPr>
            <w:r w:rsidRPr="0096229D">
              <w:rPr>
                <w:color w:val="000000" w:themeColor="text1"/>
                <w:sz w:val="24"/>
                <w:szCs w:val="24"/>
              </w:rPr>
              <w:t xml:space="preserve">Подготовьте план мероприятий по минимизации </w:t>
            </w:r>
            <w:proofErr w:type="spellStart"/>
            <w:r w:rsidRPr="0096229D">
              <w:rPr>
                <w:color w:val="000000" w:themeColor="text1"/>
                <w:sz w:val="24"/>
                <w:szCs w:val="24"/>
              </w:rPr>
              <w:t>санкционных</w:t>
            </w:r>
            <w:proofErr w:type="spellEnd"/>
            <w:r w:rsidRPr="0096229D">
              <w:rPr>
                <w:color w:val="000000" w:themeColor="text1"/>
                <w:sz w:val="24"/>
                <w:szCs w:val="24"/>
              </w:rPr>
              <w:t xml:space="preserve"> рисков.</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B6AC681" w:rsidR="00923A8E" w:rsidRPr="00D43850"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D43850">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D43850">
        <w:rPr>
          <w:rFonts w:ascii="Times New Roman" w:eastAsia="Times New Roman" w:hAnsi="Times New Roman" w:cs="Times New Roman"/>
          <w:b/>
          <w:sz w:val="28"/>
          <w:szCs w:val="28"/>
          <w:lang w:eastAsia="ru-RU"/>
        </w:rPr>
        <w:t>зачету</w:t>
      </w:r>
      <w:r w:rsidRPr="00D43850">
        <w:rPr>
          <w:rFonts w:ascii="Times New Roman" w:eastAsia="Times New Roman" w:hAnsi="Times New Roman" w:cs="Times New Roman"/>
          <w:b/>
          <w:sz w:val="28"/>
          <w:szCs w:val="28"/>
          <w:lang w:eastAsia="ru-RU"/>
        </w:rPr>
        <w:t>:</w:t>
      </w:r>
    </w:p>
    <w:p w14:paraId="2FDACA75"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Понятие и признаки банкротства.</w:t>
      </w:r>
    </w:p>
    <w:p w14:paraId="7795BE6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Неплатежеспособность и недостаточность имущества.</w:t>
      </w:r>
    </w:p>
    <w:p w14:paraId="46B71FDB"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Должник в деле о банкротстве.</w:t>
      </w:r>
    </w:p>
    <w:p w14:paraId="7A4E00AD"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Кредиторы в деле о банкротстве.</w:t>
      </w:r>
    </w:p>
    <w:p w14:paraId="1D7CF12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Реестр требований кредиторов. Порядок ведения реестра требований кредиторов.</w:t>
      </w:r>
    </w:p>
    <w:p w14:paraId="5D3CF66E"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Арбитражный управляющий. Требования к арбитражным управляющим.</w:t>
      </w:r>
    </w:p>
    <w:p w14:paraId="06C6C4D0"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Права, обязанности и ответственность арбитражных управляющих. Вознаграждение арбитражных управляющих.</w:t>
      </w:r>
    </w:p>
    <w:p w14:paraId="127913CA"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Заявление о признании должника банкротом. Подтверждение задолженности.</w:t>
      </w:r>
    </w:p>
    <w:p w14:paraId="49F8F703"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Распределение судебных расходов в деле о банкротстве и расходов на выплату вознаграждения арбитражным управляющим.</w:t>
      </w:r>
    </w:p>
    <w:p w14:paraId="6F2904A1"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Преднамеренное банкротство.</w:t>
      </w:r>
    </w:p>
    <w:p w14:paraId="13A38CD3"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Фиктивное банкротство.</w:t>
      </w:r>
    </w:p>
    <w:p w14:paraId="045E49B5"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Неправомерные действия при банкротстве.</w:t>
      </w:r>
    </w:p>
    <w:p w14:paraId="303E4A12"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Контролируемое банкротство.</w:t>
      </w:r>
    </w:p>
    <w:p w14:paraId="60AC598C"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Наблюдение как процедура банкротства.</w:t>
      </w:r>
    </w:p>
    <w:p w14:paraId="4EF434DD"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Ограничения и обязанности должника в процедуре наблюдения.</w:t>
      </w:r>
    </w:p>
    <w:p w14:paraId="099CD66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Анализ финансового состояния должника.</w:t>
      </w:r>
    </w:p>
    <w:p w14:paraId="60DB1320"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lastRenderedPageBreak/>
        <w:t>Выявление признаков преднамеренного и фиктивного банкротства должника.</w:t>
      </w:r>
    </w:p>
    <w:p w14:paraId="4F79924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Финансовое оздоровление.</w:t>
      </w:r>
    </w:p>
    <w:p w14:paraId="05EEB8D2"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Внешнее управление.</w:t>
      </w:r>
    </w:p>
    <w:p w14:paraId="3234F4C8"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Распоряжение имуществом должника.</w:t>
      </w:r>
    </w:p>
    <w:p w14:paraId="349F61BE"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Конкурсное производство.</w:t>
      </w:r>
    </w:p>
    <w:p w14:paraId="61757BA1" w14:textId="77777777" w:rsidR="00D43850" w:rsidRPr="00D43850" w:rsidRDefault="00D43850" w:rsidP="00DD21D8">
      <w:pPr>
        <w:pStyle w:val="120"/>
        <w:numPr>
          <w:ilvl w:val="0"/>
          <w:numId w:val="28"/>
        </w:numPr>
        <w:spacing w:after="0"/>
        <w:jc w:val="both"/>
        <w:rPr>
          <w:sz w:val="28"/>
          <w:szCs w:val="28"/>
        </w:rPr>
      </w:pPr>
      <w:r w:rsidRPr="00D43850">
        <w:rPr>
          <w:sz w:val="28"/>
          <w:szCs w:val="28"/>
        </w:rPr>
        <w:t>Конкурсная масса. Имущество должника, не включаемое в конкурсную массу.</w:t>
      </w:r>
    </w:p>
    <w:p w14:paraId="7314C5DF"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Оценка имущества должника.</w:t>
      </w:r>
    </w:p>
    <w:p w14:paraId="7EF7FBE9"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Очередность удовлетворения требований кредиторов.</w:t>
      </w:r>
    </w:p>
    <w:p w14:paraId="0A881C40" w14:textId="77777777" w:rsidR="00D43850" w:rsidRPr="00D43850" w:rsidRDefault="00D43850" w:rsidP="00DD21D8">
      <w:pPr>
        <w:pStyle w:val="af0"/>
        <w:numPr>
          <w:ilvl w:val="0"/>
          <w:numId w:val="28"/>
        </w:numPr>
        <w:spacing w:after="0" w:line="240" w:lineRule="auto"/>
        <w:rPr>
          <w:rFonts w:ascii="Times New Roman" w:hAnsi="Times New Roman"/>
          <w:sz w:val="28"/>
          <w:szCs w:val="28"/>
        </w:rPr>
      </w:pPr>
      <w:r w:rsidRPr="00D43850">
        <w:rPr>
          <w:rFonts w:ascii="Times New Roman" w:hAnsi="Times New Roman"/>
          <w:sz w:val="28"/>
          <w:szCs w:val="28"/>
        </w:rPr>
        <w:t>Мировое соглашение.</w:t>
      </w:r>
    </w:p>
    <w:p w14:paraId="22B06771"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Предупреждение банкротства. Санация.</w:t>
      </w:r>
    </w:p>
    <w:p w14:paraId="647D299F"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Реструктуризация долгов гражданина.</w:t>
      </w:r>
    </w:p>
    <w:p w14:paraId="30B2B538"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Реализация имущества гражданина.</w:t>
      </w:r>
    </w:p>
    <w:p w14:paraId="52DEF3DE"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bCs/>
          <w:sz w:val="28"/>
          <w:szCs w:val="28"/>
          <w:shd w:val="clear" w:color="auto" w:fill="FFFFFF"/>
        </w:rPr>
        <w:t>Внесудебное банкротство гражданина.</w:t>
      </w:r>
    </w:p>
    <w:p w14:paraId="4E3E7346"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rPr>
        <w:t>Привлечение к ответственности контролирующих должника лиц.</w:t>
      </w:r>
    </w:p>
    <w:p w14:paraId="4CD92649" w14:textId="77777777" w:rsidR="00D43850" w:rsidRPr="00D43850" w:rsidRDefault="00D43850" w:rsidP="00116DFF">
      <w:pPr>
        <w:pStyle w:val="af0"/>
        <w:numPr>
          <w:ilvl w:val="0"/>
          <w:numId w:val="28"/>
        </w:numPr>
        <w:rPr>
          <w:rFonts w:ascii="Times New Roman" w:hAnsi="Times New Roman"/>
          <w:sz w:val="28"/>
          <w:szCs w:val="28"/>
          <w:shd w:val="clear" w:color="auto" w:fill="FFFFFF"/>
        </w:rPr>
      </w:pPr>
      <w:r w:rsidRPr="00D43850">
        <w:rPr>
          <w:rFonts w:ascii="Times New Roman" w:hAnsi="Times New Roman"/>
          <w:sz w:val="28"/>
          <w:szCs w:val="28"/>
          <w:shd w:val="clear" w:color="auto" w:fill="FFFFFF"/>
        </w:rPr>
        <w:t>Сделка с неравноценным встречным исполнением.</w:t>
      </w:r>
    </w:p>
    <w:p w14:paraId="419EA0E7"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sz w:val="28"/>
          <w:szCs w:val="28"/>
          <w:shd w:val="clear" w:color="auto" w:fill="FFFFFF"/>
        </w:rPr>
        <w:t>Сделка, совершенная должником в целях причинения вреда имущественным правам кредиторов.</w:t>
      </w:r>
    </w:p>
    <w:p w14:paraId="7D8F8459" w14:textId="77777777" w:rsidR="00D43850" w:rsidRPr="00D43850" w:rsidRDefault="00D43850" w:rsidP="00116DFF">
      <w:pPr>
        <w:pStyle w:val="af0"/>
        <w:numPr>
          <w:ilvl w:val="0"/>
          <w:numId w:val="28"/>
        </w:numPr>
        <w:rPr>
          <w:rFonts w:ascii="Times New Roman" w:hAnsi="Times New Roman"/>
          <w:bCs/>
          <w:sz w:val="28"/>
          <w:szCs w:val="28"/>
          <w:shd w:val="clear" w:color="auto" w:fill="FFFFFF"/>
        </w:rPr>
      </w:pPr>
      <w:r w:rsidRPr="00D43850">
        <w:rPr>
          <w:rFonts w:ascii="Times New Roman" w:hAnsi="Times New Roman"/>
          <w:bCs/>
          <w:sz w:val="28"/>
          <w:szCs w:val="28"/>
          <w:shd w:val="clear" w:color="auto" w:fill="FFFFFF"/>
        </w:rPr>
        <w:t>Оспаривание сделок должника, влекущих за собой оказание предпочтения одному из кредиторов.</w:t>
      </w:r>
    </w:p>
    <w:p w14:paraId="05D540A6" w14:textId="77777777" w:rsidR="00D43850" w:rsidRPr="00D43850" w:rsidRDefault="00D43850" w:rsidP="00116DFF">
      <w:pPr>
        <w:pStyle w:val="af0"/>
        <w:numPr>
          <w:ilvl w:val="0"/>
          <w:numId w:val="28"/>
        </w:numPr>
        <w:rPr>
          <w:rFonts w:ascii="Times New Roman" w:hAnsi="Times New Roman"/>
          <w:sz w:val="28"/>
          <w:szCs w:val="28"/>
        </w:rPr>
      </w:pPr>
      <w:r w:rsidRPr="00D43850">
        <w:rPr>
          <w:rFonts w:ascii="Times New Roman" w:hAnsi="Times New Roman"/>
          <w:bCs/>
          <w:sz w:val="28"/>
          <w:szCs w:val="28"/>
          <w:shd w:val="clear" w:color="auto" w:fill="FFFFFF"/>
        </w:rPr>
        <w:t>Оспаривание сделки должника, совершенной в отсутствие требуемого в силу закона согласия арбитражного управляющего или кредиторов.</w:t>
      </w:r>
    </w:p>
    <w:p w14:paraId="16A2F3D3" w14:textId="5076B038" w:rsidR="007B09C9" w:rsidRDefault="007B09C9" w:rsidP="007B09C9">
      <w:pPr>
        <w:widowControl w:val="0"/>
        <w:spacing w:after="0" w:line="240" w:lineRule="auto"/>
        <w:jc w:val="both"/>
        <w:rPr>
          <w:rFonts w:ascii="Times New Roman" w:eastAsia="Times New Roman" w:hAnsi="Times New Roman"/>
          <w:sz w:val="28"/>
          <w:szCs w:val="28"/>
          <w:highlight w:val="yellow"/>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88761B" w:rsidRDefault="00C46D14" w:rsidP="00C0065B">
      <w:pPr>
        <w:spacing w:line="240" w:lineRule="auto"/>
        <w:ind w:firstLine="709"/>
        <w:jc w:val="both"/>
        <w:rPr>
          <w:rFonts w:ascii="Times New Roman" w:eastAsia="Calibri" w:hAnsi="Times New Roman" w:cs="Times New Roman"/>
          <w:sz w:val="28"/>
          <w:szCs w:val="28"/>
        </w:rPr>
      </w:pPr>
    </w:p>
    <w:p w14:paraId="52561BAA" w14:textId="77777777" w:rsidR="00DD21D8" w:rsidRPr="00D43850" w:rsidRDefault="00DD21D8" w:rsidP="00DD21D8">
      <w:pPr>
        <w:pStyle w:val="1"/>
        <w:spacing w:before="120"/>
        <w:ind w:firstLine="0"/>
        <w:jc w:val="center"/>
        <w:rPr>
          <w:rFonts w:ascii="Times New Roman" w:hAnsi="Times New Roman"/>
          <w:color w:val="auto"/>
        </w:rPr>
      </w:pPr>
      <w:bookmarkStart w:id="48" w:name="_Toc73619802"/>
      <w:bookmarkEnd w:id="47"/>
      <w:r w:rsidRPr="0088761B">
        <w:rPr>
          <w:rFonts w:ascii="Times New Roman" w:hAnsi="Times New Roman"/>
          <w:color w:val="auto"/>
        </w:rPr>
        <w:t>8</w:t>
      </w:r>
      <w:r w:rsidRPr="00D43850">
        <w:rPr>
          <w:rFonts w:ascii="Times New Roman" w:hAnsi="Times New Roman"/>
          <w:color w:val="auto"/>
        </w:rPr>
        <w:t xml:space="preserve">. </w:t>
      </w:r>
      <w:bookmarkStart w:id="49" w:name="_Toc423080114"/>
      <w:r w:rsidRPr="00D43850">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4C7030C2" w14:textId="77777777" w:rsidR="00DD21D8" w:rsidRPr="00D43850" w:rsidRDefault="00DD21D8" w:rsidP="00DD21D8">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D43850">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070B60D1"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2" w:name="_Toc418076198"/>
      <w:r w:rsidRPr="00D43850">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D43850">
        <w:rPr>
          <w:rFonts w:ascii="Times New Roman" w:eastAsia="Times New Roman" w:hAnsi="Times New Roman"/>
          <w:sz w:val="28"/>
          <w:szCs w:val="28"/>
          <w:lang w:eastAsia="ru-RU"/>
        </w:rPr>
        <w:t>[Электронный ресурс]: // Справочная система «Гарант».</w:t>
      </w:r>
    </w:p>
    <w:p w14:paraId="5A8DD956"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sz w:val="28"/>
          <w:szCs w:val="28"/>
          <w:shd w:val="clear" w:color="auto" w:fill="FFFFFF"/>
        </w:rPr>
        <w:t xml:space="preserve">Часть первая </w:t>
      </w:r>
      <w:r w:rsidRPr="00D43850">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D43850">
        <w:rPr>
          <w:rFonts w:ascii="Times New Roman" w:eastAsia="Times New Roman" w:hAnsi="Times New Roman"/>
          <w:sz w:val="28"/>
          <w:szCs w:val="28"/>
          <w:lang w:eastAsia="ru-RU"/>
        </w:rPr>
        <w:t>[Электронный ресурс]: // Справочная система «Гарант».</w:t>
      </w:r>
    </w:p>
    <w:p w14:paraId="0ED7A6EA"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lastRenderedPageBreak/>
        <w:t xml:space="preserve">Кодекс Российской Федерации об административных правонарушениях от 30 декабря 2001 г. N 195-ФЗ </w:t>
      </w:r>
      <w:r w:rsidRPr="00D43850">
        <w:rPr>
          <w:rFonts w:ascii="Times New Roman" w:eastAsia="Times New Roman" w:hAnsi="Times New Roman"/>
          <w:sz w:val="28"/>
          <w:szCs w:val="28"/>
          <w:lang w:eastAsia="ru-RU"/>
        </w:rPr>
        <w:t>[Электронный ресурс]: // Справочная система «Гарант».</w:t>
      </w:r>
    </w:p>
    <w:p w14:paraId="022B1D5A"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D43850">
        <w:rPr>
          <w:rFonts w:ascii="Times New Roman" w:eastAsia="Times New Roman" w:hAnsi="Times New Roman"/>
          <w:sz w:val="28"/>
          <w:szCs w:val="28"/>
          <w:lang w:eastAsia="ru-RU"/>
        </w:rPr>
        <w:t>// Справочная система «Гарант».</w:t>
      </w:r>
    </w:p>
    <w:p w14:paraId="4B11BDF7"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D43850">
        <w:rPr>
          <w:rFonts w:ascii="Times New Roman" w:eastAsia="Times New Roman" w:hAnsi="Times New Roman"/>
          <w:sz w:val="28"/>
          <w:szCs w:val="28"/>
          <w:lang w:eastAsia="ru-RU"/>
        </w:rPr>
        <w:t xml:space="preserve"> [Электронный ресурс]: // Справочная система «Гарант».</w:t>
      </w:r>
    </w:p>
    <w:bookmarkEnd w:id="52"/>
    <w:p w14:paraId="02B19663"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D43850">
        <w:rPr>
          <w:rFonts w:ascii="Times New Roman" w:eastAsia="Times New Roman" w:hAnsi="Times New Roman"/>
          <w:sz w:val="28"/>
          <w:szCs w:val="28"/>
          <w:lang w:eastAsia="ru-RU"/>
        </w:rPr>
        <w:t>[Электронный ресурс]: // Справочная система «Гарант».</w:t>
      </w:r>
    </w:p>
    <w:p w14:paraId="71E2FC6C"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D43850">
        <w:rPr>
          <w:rFonts w:ascii="Times New Roman" w:eastAsia="Times New Roman" w:hAnsi="Times New Roman"/>
          <w:sz w:val="28"/>
          <w:szCs w:val="28"/>
          <w:lang w:eastAsia="ru-RU"/>
        </w:rPr>
        <w:t>[Электронный ресурс]: // Справочная система «Гарант».</w:t>
      </w:r>
    </w:p>
    <w:p w14:paraId="2BFABEBD"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D43850">
        <w:rPr>
          <w:rFonts w:ascii="Times New Roman" w:eastAsia="Times New Roman" w:hAnsi="Times New Roman"/>
          <w:sz w:val="28"/>
          <w:szCs w:val="28"/>
          <w:lang w:eastAsia="ru-RU"/>
        </w:rPr>
        <w:t>[Электронный ресурс]: // Справочная система «Гарант».</w:t>
      </w:r>
    </w:p>
    <w:p w14:paraId="4D741AAC" w14:textId="77777777" w:rsidR="00DD21D8" w:rsidRPr="00D43850" w:rsidRDefault="00DD21D8" w:rsidP="00DD21D8">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D43850">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D43850">
        <w:rPr>
          <w:rFonts w:ascii="Times New Roman" w:eastAsia="Times New Roman" w:hAnsi="Times New Roman"/>
          <w:sz w:val="28"/>
          <w:szCs w:val="28"/>
          <w:lang w:eastAsia="ru-RU"/>
        </w:rPr>
        <w:t>[Электронный ресурс]: // Справочная система «Гарант».</w:t>
      </w:r>
    </w:p>
    <w:p w14:paraId="7A30134B"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D43850">
        <w:rPr>
          <w:rFonts w:ascii="Times New Roman" w:eastAsia="Times New Roman" w:hAnsi="Times New Roman"/>
          <w:sz w:val="28"/>
          <w:szCs w:val="28"/>
          <w:lang w:eastAsia="ru-RU"/>
        </w:rPr>
        <w:t>[Электронный ресурс]: // Справочная система «Гарант».</w:t>
      </w:r>
    </w:p>
    <w:p w14:paraId="21612A25" w14:textId="77777777" w:rsidR="00DD21D8" w:rsidRPr="00D43850" w:rsidRDefault="00DD21D8" w:rsidP="00DD21D8">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D43850">
        <w:rPr>
          <w:rFonts w:ascii="Times New Roman" w:hAnsi="Times New Roman"/>
          <w:color w:val="22272F"/>
          <w:sz w:val="28"/>
          <w:szCs w:val="28"/>
          <w:shd w:val="clear" w:color="auto" w:fill="FFFFFF"/>
        </w:rPr>
        <w:t>Постановление Пленума Верховного Суда РФ от 21 декабря 2017 г. N 53 "О некоторых вопросах, связанных с привлечением контролирующих должника лиц к ответственности при банкротстве"</w:t>
      </w:r>
      <w:r w:rsidRPr="00D43850">
        <w:rPr>
          <w:rFonts w:ascii="Times New Roman" w:eastAsia="Times New Roman" w:hAnsi="Times New Roman"/>
          <w:sz w:val="28"/>
          <w:szCs w:val="28"/>
          <w:lang w:eastAsia="ru-RU"/>
        </w:rPr>
        <w:t>[Электронный ресурс]: // Справочная система «Гарант».</w:t>
      </w:r>
    </w:p>
    <w:p w14:paraId="279A97B2" w14:textId="77777777" w:rsidR="00DD21D8" w:rsidRPr="00377A68" w:rsidRDefault="00DD21D8" w:rsidP="00DD21D8">
      <w:pPr>
        <w:spacing w:after="0" w:line="240" w:lineRule="auto"/>
        <w:ind w:firstLine="709"/>
        <w:jc w:val="both"/>
        <w:rPr>
          <w:rFonts w:ascii="Times New Roman" w:eastAsia="Times New Roman" w:hAnsi="Times New Roman" w:cs="Times New Roman"/>
          <w:sz w:val="28"/>
          <w:szCs w:val="28"/>
          <w:highlight w:val="cyan"/>
          <w:lang w:eastAsia="ru-RU"/>
        </w:rPr>
      </w:pPr>
    </w:p>
    <w:p w14:paraId="70BA61BA" w14:textId="77777777" w:rsidR="00DD21D8" w:rsidRPr="002A0094" w:rsidRDefault="00DD21D8" w:rsidP="00DD21D8">
      <w:pPr>
        <w:tabs>
          <w:tab w:val="left" w:pos="993"/>
        </w:tabs>
        <w:spacing w:after="0" w:line="360" w:lineRule="auto"/>
        <w:jc w:val="center"/>
        <w:rPr>
          <w:rFonts w:ascii="Times New Roman" w:eastAsia="Times New Roman" w:hAnsi="Times New Roman" w:cs="Times New Roman"/>
          <w:sz w:val="28"/>
          <w:szCs w:val="28"/>
          <w:lang w:eastAsia="ru-RU"/>
        </w:rPr>
      </w:pPr>
      <w:r w:rsidRPr="002A0094">
        <w:rPr>
          <w:rFonts w:ascii="Times New Roman" w:eastAsia="Times New Roman" w:hAnsi="Times New Roman" w:cs="Times New Roman"/>
          <w:b/>
          <w:bCs/>
          <w:sz w:val="28"/>
          <w:szCs w:val="28"/>
          <w:lang w:eastAsia="ru-RU"/>
        </w:rPr>
        <w:t>Основная литература:</w:t>
      </w:r>
    </w:p>
    <w:p w14:paraId="39440326" w14:textId="77777777" w:rsidR="00DD21D8" w:rsidRPr="008D0A32" w:rsidRDefault="00DD21D8" w:rsidP="00DD21D8">
      <w:pPr>
        <w:pStyle w:val="af0"/>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8D0A32">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В.И. </w:t>
      </w:r>
      <w:proofErr w:type="spellStart"/>
      <w:r w:rsidRPr="008D0A32">
        <w:rPr>
          <w:rFonts w:ascii="Times New Roman" w:eastAsia="Times New Roman" w:hAnsi="Times New Roman"/>
          <w:color w:val="000000"/>
          <w:sz w:val="28"/>
          <w:szCs w:val="28"/>
          <w:lang w:eastAsia="ru-RU"/>
        </w:rPr>
        <w:t>Авдийский</w:t>
      </w:r>
      <w:proofErr w:type="spellEnd"/>
      <w:r w:rsidRPr="008D0A32">
        <w:rPr>
          <w:rFonts w:ascii="Times New Roman" w:eastAsia="Times New Roman" w:hAnsi="Times New Roman"/>
          <w:color w:val="000000"/>
          <w:sz w:val="28"/>
          <w:szCs w:val="28"/>
          <w:lang w:eastAsia="ru-RU"/>
        </w:rPr>
        <w:t xml:space="preserve">, А.В. Петренко, И.Л. </w:t>
      </w:r>
      <w:proofErr w:type="spellStart"/>
      <w:r w:rsidRPr="008D0A32">
        <w:rPr>
          <w:rFonts w:ascii="Times New Roman" w:eastAsia="Times New Roman" w:hAnsi="Times New Roman"/>
          <w:color w:val="000000"/>
          <w:sz w:val="28"/>
          <w:szCs w:val="28"/>
          <w:lang w:eastAsia="ru-RU"/>
        </w:rPr>
        <w:t>Трунов</w:t>
      </w:r>
      <w:proofErr w:type="spellEnd"/>
      <w:r w:rsidRPr="008D0A32">
        <w:rPr>
          <w:rFonts w:ascii="Times New Roman" w:eastAsia="Times New Roman" w:hAnsi="Times New Roman"/>
          <w:color w:val="000000"/>
          <w:sz w:val="28"/>
          <w:szCs w:val="28"/>
          <w:lang w:eastAsia="ru-RU"/>
        </w:rPr>
        <w:t xml:space="preserve">, Ю.В. </w:t>
      </w:r>
      <w:proofErr w:type="spellStart"/>
      <w:r w:rsidRPr="008D0A32">
        <w:rPr>
          <w:rFonts w:ascii="Times New Roman" w:eastAsia="Times New Roman" w:hAnsi="Times New Roman"/>
          <w:color w:val="000000"/>
          <w:sz w:val="28"/>
          <w:szCs w:val="28"/>
          <w:lang w:eastAsia="ru-RU"/>
        </w:rPr>
        <w:t>Трунцевский</w:t>
      </w:r>
      <w:proofErr w:type="spellEnd"/>
      <w:r w:rsidRPr="008D0A32">
        <w:rPr>
          <w:rFonts w:ascii="Times New Roman" w:eastAsia="Times New Roman" w:hAnsi="Times New Roman"/>
          <w:color w:val="000000"/>
          <w:sz w:val="28"/>
          <w:szCs w:val="28"/>
          <w:lang w:eastAsia="ru-RU"/>
        </w:rPr>
        <w:t xml:space="preserve">; </w:t>
      </w:r>
      <w:proofErr w:type="spellStart"/>
      <w:proofErr w:type="gramStart"/>
      <w:r w:rsidRPr="008D0A32">
        <w:rPr>
          <w:rFonts w:ascii="Times New Roman" w:eastAsia="Times New Roman" w:hAnsi="Times New Roman"/>
          <w:color w:val="000000"/>
          <w:sz w:val="28"/>
          <w:szCs w:val="28"/>
          <w:lang w:eastAsia="ru-RU"/>
        </w:rPr>
        <w:t>Финуниверситет</w:t>
      </w:r>
      <w:proofErr w:type="spellEnd"/>
      <w:r w:rsidRPr="008D0A32">
        <w:rPr>
          <w:rFonts w:ascii="Times New Roman" w:eastAsia="Times New Roman" w:hAnsi="Times New Roman"/>
          <w:color w:val="000000"/>
          <w:sz w:val="28"/>
          <w:szCs w:val="28"/>
          <w:lang w:eastAsia="ru-RU"/>
        </w:rPr>
        <w:t xml:space="preserve"> ;</w:t>
      </w:r>
      <w:proofErr w:type="gramEnd"/>
      <w:r w:rsidRPr="008D0A32">
        <w:rPr>
          <w:rFonts w:ascii="Times New Roman" w:eastAsia="Times New Roman" w:hAnsi="Times New Roman"/>
          <w:color w:val="000000"/>
          <w:sz w:val="28"/>
          <w:szCs w:val="28"/>
          <w:lang w:eastAsia="ru-RU"/>
        </w:rPr>
        <w:t xml:space="preserve"> под общ. ред. В.И. </w:t>
      </w:r>
      <w:proofErr w:type="spellStart"/>
      <w:r w:rsidRPr="008D0A32">
        <w:rPr>
          <w:rFonts w:ascii="Times New Roman" w:eastAsia="Times New Roman" w:hAnsi="Times New Roman"/>
          <w:color w:val="000000"/>
          <w:sz w:val="28"/>
          <w:szCs w:val="28"/>
          <w:lang w:eastAsia="ru-RU"/>
        </w:rPr>
        <w:t>Авдийского</w:t>
      </w:r>
      <w:proofErr w:type="spellEnd"/>
      <w:r w:rsidRPr="008D0A32">
        <w:rPr>
          <w:rFonts w:ascii="Times New Roman" w:eastAsia="Times New Roman" w:hAnsi="Times New Roman"/>
          <w:color w:val="000000"/>
          <w:sz w:val="28"/>
          <w:szCs w:val="28"/>
          <w:lang w:eastAsia="ru-RU"/>
        </w:rPr>
        <w:t xml:space="preserve">, Ю.В. </w:t>
      </w:r>
      <w:proofErr w:type="spellStart"/>
      <w:r w:rsidRPr="008D0A32">
        <w:rPr>
          <w:rFonts w:ascii="Times New Roman" w:eastAsia="Times New Roman" w:hAnsi="Times New Roman"/>
          <w:color w:val="000000"/>
          <w:sz w:val="28"/>
          <w:szCs w:val="28"/>
          <w:lang w:eastAsia="ru-RU"/>
        </w:rPr>
        <w:t>Трунцевского</w:t>
      </w:r>
      <w:proofErr w:type="spellEnd"/>
      <w:r w:rsidRPr="008D0A32">
        <w:rPr>
          <w:rFonts w:ascii="Times New Roman" w:eastAsia="Times New Roman" w:hAnsi="Times New Roman"/>
          <w:color w:val="000000"/>
          <w:sz w:val="28"/>
          <w:szCs w:val="28"/>
          <w:lang w:eastAsia="ru-RU"/>
        </w:rPr>
        <w:t xml:space="preserve">. - Москва: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2019. - 272 с. - (Бакалавр. Академический курс).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непосредственный. - То же. - 2022. - Образовательная платформа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[сайт]. — URL: https://urait.ru/bcode/508910 (дата обращения: </w:t>
      </w:r>
      <w:r>
        <w:rPr>
          <w:rFonts w:ascii="Times New Roman" w:eastAsia="Times New Roman" w:hAnsi="Times New Roman"/>
          <w:color w:val="000000"/>
          <w:sz w:val="28"/>
          <w:szCs w:val="28"/>
          <w:lang w:eastAsia="ru-RU"/>
        </w:rPr>
        <w:t>11.04</w:t>
      </w:r>
      <w:r w:rsidRPr="008D0A32">
        <w:rPr>
          <w:rFonts w:ascii="Times New Roman" w:eastAsia="Times New Roman" w:hAnsi="Times New Roman"/>
          <w:color w:val="000000"/>
          <w:sz w:val="28"/>
          <w:szCs w:val="28"/>
          <w:lang w:eastAsia="ru-RU"/>
        </w:rPr>
        <w:t xml:space="preserve">.2023).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электронный. </w:t>
      </w:r>
    </w:p>
    <w:p w14:paraId="013995E9" w14:textId="77777777" w:rsidR="00DD21D8" w:rsidRPr="008D0A32" w:rsidRDefault="00DD21D8" w:rsidP="00DD21D8">
      <w:pPr>
        <w:pStyle w:val="af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8D0A32">
        <w:rPr>
          <w:rFonts w:ascii="Times New Roman" w:eastAsia="Times New Roman" w:hAnsi="Times New Roman"/>
          <w:sz w:val="28"/>
          <w:szCs w:val="28"/>
          <w:lang w:eastAsia="ru-RU"/>
        </w:rPr>
        <w:t xml:space="preserve">Касьяненко, Т. Г.  Анализ и оценка рисков в </w:t>
      </w:r>
      <w:proofErr w:type="gramStart"/>
      <w:r w:rsidRPr="008D0A32">
        <w:rPr>
          <w:rFonts w:ascii="Times New Roman" w:eastAsia="Times New Roman" w:hAnsi="Times New Roman"/>
          <w:sz w:val="28"/>
          <w:szCs w:val="28"/>
          <w:lang w:eastAsia="ru-RU"/>
        </w:rPr>
        <w:t>бизнесе :</w:t>
      </w:r>
      <w:proofErr w:type="gramEnd"/>
      <w:r w:rsidRPr="008D0A32">
        <w:rPr>
          <w:rFonts w:ascii="Times New Roman" w:eastAsia="Times New Roman" w:hAnsi="Times New Roman"/>
          <w:sz w:val="28"/>
          <w:szCs w:val="28"/>
          <w:lang w:eastAsia="ru-RU"/>
        </w:rPr>
        <w:t xml:space="preserve"> учебник и практикум для вузов / Т. Г. Касьяненко, Г. А. </w:t>
      </w:r>
      <w:proofErr w:type="spellStart"/>
      <w:r w:rsidRPr="008D0A32">
        <w:rPr>
          <w:rFonts w:ascii="Times New Roman" w:eastAsia="Times New Roman" w:hAnsi="Times New Roman"/>
          <w:sz w:val="28"/>
          <w:szCs w:val="28"/>
          <w:lang w:eastAsia="ru-RU"/>
        </w:rPr>
        <w:t>Маховикова</w:t>
      </w:r>
      <w:proofErr w:type="spellEnd"/>
      <w:r w:rsidRPr="008D0A32">
        <w:rPr>
          <w:rFonts w:ascii="Times New Roman" w:eastAsia="Times New Roman" w:hAnsi="Times New Roman"/>
          <w:sz w:val="28"/>
          <w:szCs w:val="28"/>
          <w:lang w:eastAsia="ru-RU"/>
        </w:rPr>
        <w:t xml:space="preserve">. — 2-е изд., </w:t>
      </w:r>
      <w:proofErr w:type="spellStart"/>
      <w:r w:rsidRPr="008D0A32">
        <w:rPr>
          <w:rFonts w:ascii="Times New Roman" w:eastAsia="Times New Roman" w:hAnsi="Times New Roman"/>
          <w:sz w:val="28"/>
          <w:szCs w:val="28"/>
          <w:lang w:eastAsia="ru-RU"/>
        </w:rPr>
        <w:t>перераб</w:t>
      </w:r>
      <w:proofErr w:type="spellEnd"/>
      <w:r w:rsidRPr="008D0A32">
        <w:rPr>
          <w:rFonts w:ascii="Times New Roman" w:eastAsia="Times New Roman" w:hAnsi="Times New Roman"/>
          <w:sz w:val="28"/>
          <w:szCs w:val="28"/>
          <w:lang w:eastAsia="ru-RU"/>
        </w:rPr>
        <w:t xml:space="preserve">. и доп. — </w:t>
      </w:r>
      <w:proofErr w:type="gramStart"/>
      <w:r w:rsidRPr="008D0A32">
        <w:rPr>
          <w:rFonts w:ascii="Times New Roman" w:eastAsia="Times New Roman" w:hAnsi="Times New Roman"/>
          <w:sz w:val="28"/>
          <w:szCs w:val="28"/>
          <w:lang w:eastAsia="ru-RU"/>
        </w:rPr>
        <w:t>Москва :</w:t>
      </w:r>
      <w:proofErr w:type="gramEnd"/>
      <w:r w:rsidRPr="008D0A32">
        <w:rPr>
          <w:rFonts w:ascii="Times New Roman" w:eastAsia="Times New Roman" w:hAnsi="Times New Roman"/>
          <w:sz w:val="28"/>
          <w:szCs w:val="28"/>
          <w:lang w:eastAsia="ru-RU"/>
        </w:rPr>
        <w:t xml:space="preserve"> Издательство </w:t>
      </w:r>
      <w:proofErr w:type="spellStart"/>
      <w:r w:rsidRPr="008D0A32">
        <w:rPr>
          <w:rFonts w:ascii="Times New Roman" w:eastAsia="Times New Roman" w:hAnsi="Times New Roman"/>
          <w:sz w:val="28"/>
          <w:szCs w:val="28"/>
          <w:lang w:eastAsia="ru-RU"/>
        </w:rPr>
        <w:t>Юрайт</w:t>
      </w:r>
      <w:proofErr w:type="spellEnd"/>
      <w:r w:rsidRPr="008D0A32">
        <w:rPr>
          <w:rFonts w:ascii="Times New Roman" w:eastAsia="Times New Roman" w:hAnsi="Times New Roman"/>
          <w:sz w:val="28"/>
          <w:szCs w:val="28"/>
          <w:lang w:eastAsia="ru-RU"/>
        </w:rPr>
        <w:t xml:space="preserve">, 2023. — 381 с. — (Высшее образование). —  Образовательная платформа </w:t>
      </w:r>
      <w:proofErr w:type="spellStart"/>
      <w:r w:rsidRPr="008D0A32">
        <w:rPr>
          <w:rFonts w:ascii="Times New Roman" w:eastAsia="Times New Roman" w:hAnsi="Times New Roman"/>
          <w:sz w:val="28"/>
          <w:szCs w:val="28"/>
          <w:lang w:eastAsia="ru-RU"/>
        </w:rPr>
        <w:t>Юрайт</w:t>
      </w:r>
      <w:proofErr w:type="spellEnd"/>
      <w:r w:rsidRPr="008D0A32">
        <w:rPr>
          <w:rFonts w:ascii="Times New Roman" w:eastAsia="Times New Roman" w:hAnsi="Times New Roman"/>
          <w:sz w:val="28"/>
          <w:szCs w:val="28"/>
          <w:lang w:eastAsia="ru-RU"/>
        </w:rPr>
        <w:t xml:space="preserve"> [сайт]. — URL: </w:t>
      </w:r>
      <w:r w:rsidRPr="008D0A32">
        <w:rPr>
          <w:rFonts w:ascii="Times New Roman" w:eastAsia="Times New Roman" w:hAnsi="Times New Roman"/>
          <w:sz w:val="28"/>
          <w:szCs w:val="28"/>
          <w:lang w:eastAsia="ru-RU"/>
        </w:rPr>
        <w:lastRenderedPageBreak/>
        <w:t xml:space="preserve">https://urait.ru/bcode/510969 (дата обращения: </w:t>
      </w:r>
      <w:r>
        <w:rPr>
          <w:rFonts w:ascii="Times New Roman" w:eastAsia="Times New Roman" w:hAnsi="Times New Roman"/>
          <w:color w:val="000000"/>
          <w:sz w:val="28"/>
          <w:szCs w:val="28"/>
          <w:lang w:eastAsia="ru-RU"/>
        </w:rPr>
        <w:t>11.04</w:t>
      </w:r>
      <w:r w:rsidRPr="008D0A32">
        <w:rPr>
          <w:rFonts w:ascii="Times New Roman" w:eastAsia="Times New Roman" w:hAnsi="Times New Roman"/>
          <w:color w:val="000000"/>
          <w:sz w:val="28"/>
          <w:szCs w:val="28"/>
          <w:lang w:eastAsia="ru-RU"/>
        </w:rPr>
        <w:t>.2023</w:t>
      </w:r>
      <w:r w:rsidRPr="008D0A32">
        <w:rPr>
          <w:rFonts w:ascii="Times New Roman" w:eastAsia="Times New Roman" w:hAnsi="Times New Roman"/>
          <w:sz w:val="28"/>
          <w:szCs w:val="28"/>
          <w:lang w:eastAsia="ru-RU"/>
        </w:rPr>
        <w:t xml:space="preserve">). — </w:t>
      </w:r>
      <w:proofErr w:type="gramStart"/>
      <w:r w:rsidRPr="008D0A32">
        <w:rPr>
          <w:rFonts w:ascii="Times New Roman" w:eastAsia="Times New Roman" w:hAnsi="Times New Roman"/>
          <w:sz w:val="28"/>
          <w:szCs w:val="28"/>
          <w:lang w:eastAsia="ru-RU"/>
        </w:rPr>
        <w:t>Текст :</w:t>
      </w:r>
      <w:proofErr w:type="gramEnd"/>
      <w:r w:rsidRPr="008D0A32">
        <w:rPr>
          <w:rFonts w:ascii="Times New Roman" w:eastAsia="Times New Roman" w:hAnsi="Times New Roman"/>
          <w:sz w:val="28"/>
          <w:szCs w:val="28"/>
          <w:lang w:eastAsia="ru-RU"/>
        </w:rPr>
        <w:t xml:space="preserve"> электронный. </w:t>
      </w:r>
    </w:p>
    <w:p w14:paraId="1938BB9A" w14:textId="77777777" w:rsidR="00DD21D8" w:rsidRDefault="00DD21D8" w:rsidP="00DD21D8">
      <w:pPr>
        <w:tabs>
          <w:tab w:val="left" w:pos="993"/>
        </w:tabs>
        <w:spacing w:after="0" w:line="360" w:lineRule="auto"/>
        <w:jc w:val="center"/>
        <w:rPr>
          <w:rFonts w:ascii="Times New Roman" w:eastAsia="Times New Roman" w:hAnsi="Times New Roman" w:cs="Times New Roman"/>
          <w:b/>
          <w:sz w:val="28"/>
          <w:szCs w:val="28"/>
          <w:lang w:eastAsia="ru-RU"/>
        </w:rPr>
      </w:pPr>
      <w:r w:rsidRPr="002A0094">
        <w:rPr>
          <w:rFonts w:ascii="Times New Roman" w:eastAsia="Times New Roman" w:hAnsi="Times New Roman" w:cs="Times New Roman"/>
          <w:b/>
          <w:sz w:val="28"/>
          <w:szCs w:val="28"/>
          <w:lang w:eastAsia="ru-RU"/>
        </w:rPr>
        <w:t>Дополнительная литература:</w:t>
      </w:r>
    </w:p>
    <w:p w14:paraId="3081C004" w14:textId="77777777" w:rsidR="00DD21D8" w:rsidRDefault="00DD21D8" w:rsidP="00DD21D8">
      <w:pPr>
        <w:pStyle w:val="af0"/>
        <w:numPr>
          <w:ilvl w:val="0"/>
          <w:numId w:val="30"/>
        </w:numPr>
        <w:shd w:val="clear" w:color="auto" w:fill="FFFFFF"/>
        <w:tabs>
          <w:tab w:val="left" w:pos="993"/>
        </w:tabs>
        <w:spacing w:after="0" w:line="240" w:lineRule="auto"/>
        <w:ind w:left="0" w:firstLine="709"/>
        <w:jc w:val="both"/>
        <w:rPr>
          <w:rFonts w:ascii="Times New Roman" w:eastAsia="Times New Roman" w:hAnsi="Times New Roman"/>
          <w:color w:val="000000"/>
          <w:sz w:val="28"/>
          <w:szCs w:val="28"/>
          <w:lang w:eastAsia="ru-RU"/>
        </w:rPr>
      </w:pPr>
      <w:r w:rsidRPr="008D0A32">
        <w:rPr>
          <w:rFonts w:ascii="Times New Roman" w:eastAsia="Times New Roman" w:hAnsi="Times New Roman"/>
          <w:color w:val="000000"/>
          <w:sz w:val="28"/>
          <w:szCs w:val="28"/>
          <w:lang w:eastAsia="ru-RU"/>
        </w:rPr>
        <w:t xml:space="preserve">Банкротство и финансовое оздоровление субъектов экономики: монография / А.Н. Ряховская, С.Е. Кован, В.Н. Алферов [и др.]; под ред. А.Н. </w:t>
      </w:r>
      <w:proofErr w:type="spellStart"/>
      <w:r w:rsidRPr="008D0A32">
        <w:rPr>
          <w:rFonts w:ascii="Times New Roman" w:eastAsia="Times New Roman" w:hAnsi="Times New Roman"/>
          <w:color w:val="000000"/>
          <w:sz w:val="28"/>
          <w:szCs w:val="28"/>
          <w:lang w:eastAsia="ru-RU"/>
        </w:rPr>
        <w:t>Ряховской</w:t>
      </w:r>
      <w:proofErr w:type="spellEnd"/>
      <w:r w:rsidRPr="008D0A32">
        <w:rPr>
          <w:rFonts w:ascii="Times New Roman" w:eastAsia="Times New Roman" w:hAnsi="Times New Roman"/>
          <w:color w:val="000000"/>
          <w:sz w:val="28"/>
          <w:szCs w:val="28"/>
          <w:lang w:eastAsia="ru-RU"/>
        </w:rPr>
        <w:t xml:space="preserve">. - Москва: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2019. - 154 с. - (Актуальные монографии).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непосредственный. - То же. - 2023. - Образовательная платформа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[сайт]. — URL: https://urait.ru/bcode/516160 (дата обращения: </w:t>
      </w:r>
      <w:r>
        <w:rPr>
          <w:rFonts w:ascii="Times New Roman" w:eastAsia="Times New Roman" w:hAnsi="Times New Roman"/>
          <w:color w:val="000000"/>
          <w:sz w:val="28"/>
          <w:szCs w:val="28"/>
          <w:lang w:eastAsia="ru-RU"/>
        </w:rPr>
        <w:t>11.04</w:t>
      </w:r>
      <w:r w:rsidRPr="008D0A32">
        <w:rPr>
          <w:rFonts w:ascii="Times New Roman" w:eastAsia="Times New Roman" w:hAnsi="Times New Roman"/>
          <w:color w:val="000000"/>
          <w:sz w:val="28"/>
          <w:szCs w:val="28"/>
          <w:lang w:eastAsia="ru-RU"/>
        </w:rPr>
        <w:t xml:space="preserve">.2023).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электронный. </w:t>
      </w:r>
      <w:r>
        <w:rPr>
          <w:rFonts w:ascii="Times New Roman" w:eastAsia="Times New Roman" w:hAnsi="Times New Roman"/>
          <w:color w:val="000000"/>
          <w:sz w:val="28"/>
          <w:szCs w:val="28"/>
          <w:lang w:eastAsia="ru-RU"/>
        </w:rPr>
        <w:t>*</w:t>
      </w:r>
    </w:p>
    <w:p w14:paraId="7CB019DA" w14:textId="77777777" w:rsidR="00DD21D8" w:rsidRPr="008D0A32" w:rsidRDefault="00DD21D8" w:rsidP="00DD21D8">
      <w:pPr>
        <w:pStyle w:val="af0"/>
        <w:shd w:val="clear" w:color="auto" w:fill="FFFFFF"/>
        <w:tabs>
          <w:tab w:val="left" w:pos="993"/>
        </w:tabs>
        <w:spacing w:after="0" w:line="240" w:lineRule="auto"/>
        <w:ind w:left="0" w:firstLine="709"/>
        <w:jc w:val="both"/>
        <w:rPr>
          <w:rFonts w:ascii="Times New Roman" w:eastAsia="Times New Roman" w:hAnsi="Times New Roman"/>
          <w:color w:val="000000"/>
          <w:sz w:val="28"/>
          <w:szCs w:val="28"/>
          <w:lang w:eastAsia="ru-RU"/>
        </w:rPr>
      </w:pPr>
      <w:r w:rsidRPr="008D0A32">
        <w:rPr>
          <w:rFonts w:ascii="Times New Roman" w:eastAsia="Times New Roman" w:hAnsi="Times New Roman"/>
          <w:color w:val="000000"/>
          <w:sz w:val="28"/>
          <w:szCs w:val="28"/>
          <w:lang w:eastAsia="ru-RU"/>
        </w:rPr>
        <w:t>*</w:t>
      </w:r>
      <w:r w:rsidRPr="008D0A32">
        <w:rPr>
          <w:rFonts w:ascii="Times New Roman" w:hAnsi="Times New Roman"/>
          <w:sz w:val="28"/>
          <w:szCs w:val="28"/>
          <w:shd w:val="clear" w:color="auto" w:fill="FFFFFF"/>
        </w:rPr>
        <w:t xml:space="preserve">  Для широкого круга читателей</w:t>
      </w:r>
      <w:r>
        <w:rPr>
          <w:rFonts w:ascii="Times New Roman" w:hAnsi="Times New Roman"/>
          <w:sz w:val="28"/>
          <w:szCs w:val="28"/>
          <w:shd w:val="clear" w:color="auto" w:fill="FFFFFF"/>
        </w:rPr>
        <w:t>.</w:t>
      </w:r>
    </w:p>
    <w:p w14:paraId="0ADCB1D4" w14:textId="77777777" w:rsidR="00DD21D8" w:rsidRDefault="00DD21D8" w:rsidP="00DD21D8">
      <w:pPr>
        <w:pStyle w:val="af0"/>
        <w:numPr>
          <w:ilvl w:val="0"/>
          <w:numId w:val="30"/>
        </w:numPr>
        <w:shd w:val="clear" w:color="auto" w:fill="FFFFFF"/>
        <w:tabs>
          <w:tab w:val="left" w:pos="993"/>
        </w:tabs>
        <w:spacing w:after="0" w:line="240" w:lineRule="auto"/>
        <w:ind w:left="0" w:firstLine="709"/>
        <w:jc w:val="both"/>
        <w:rPr>
          <w:rFonts w:ascii="Times New Roman" w:eastAsia="Times New Roman" w:hAnsi="Times New Roman"/>
          <w:color w:val="000000"/>
          <w:sz w:val="28"/>
          <w:szCs w:val="28"/>
          <w:lang w:eastAsia="ru-RU"/>
        </w:rPr>
      </w:pPr>
      <w:r w:rsidRPr="008D0A32">
        <w:rPr>
          <w:rFonts w:ascii="Times New Roman" w:eastAsia="Times New Roman" w:hAnsi="Times New Roman"/>
          <w:color w:val="000000"/>
          <w:sz w:val="28"/>
          <w:szCs w:val="28"/>
          <w:lang w:eastAsia="ru-RU"/>
        </w:rPr>
        <w:t xml:space="preserve">Государственное антикризисное </w:t>
      </w:r>
      <w:proofErr w:type="gramStart"/>
      <w:r w:rsidRPr="008D0A32">
        <w:rPr>
          <w:rFonts w:ascii="Times New Roman" w:eastAsia="Times New Roman" w:hAnsi="Times New Roman"/>
          <w:color w:val="000000"/>
          <w:sz w:val="28"/>
          <w:szCs w:val="28"/>
          <w:lang w:eastAsia="ru-RU"/>
        </w:rPr>
        <w:t>управление :</w:t>
      </w:r>
      <w:proofErr w:type="gramEnd"/>
      <w:r w:rsidRPr="008D0A32">
        <w:rPr>
          <w:rFonts w:ascii="Times New Roman" w:eastAsia="Times New Roman" w:hAnsi="Times New Roman"/>
          <w:color w:val="000000"/>
          <w:sz w:val="28"/>
          <w:szCs w:val="28"/>
          <w:lang w:eastAsia="ru-RU"/>
        </w:rPr>
        <w:t xml:space="preserve"> учебник для вузов / Е. В. Охотский [и др.] ; под общей редакцией Е. В. Охотского. — </w:t>
      </w:r>
      <w:proofErr w:type="gramStart"/>
      <w:r w:rsidRPr="008D0A32">
        <w:rPr>
          <w:rFonts w:ascii="Times New Roman" w:eastAsia="Times New Roman" w:hAnsi="Times New Roman"/>
          <w:color w:val="000000"/>
          <w:sz w:val="28"/>
          <w:szCs w:val="28"/>
          <w:lang w:eastAsia="ru-RU"/>
        </w:rPr>
        <w:t>Москва :</w:t>
      </w:r>
      <w:proofErr w:type="gramEnd"/>
      <w:r w:rsidRPr="008D0A32">
        <w:rPr>
          <w:rFonts w:ascii="Times New Roman" w:eastAsia="Times New Roman" w:hAnsi="Times New Roman"/>
          <w:color w:val="000000"/>
          <w:sz w:val="28"/>
          <w:szCs w:val="28"/>
          <w:lang w:eastAsia="ru-RU"/>
        </w:rPr>
        <w:t xml:space="preserve"> Издательство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2022. — 371 с. — (Высшее образование). — Образовательная платформа </w:t>
      </w:r>
      <w:proofErr w:type="spellStart"/>
      <w:r w:rsidRPr="008D0A32">
        <w:rPr>
          <w:rFonts w:ascii="Times New Roman" w:eastAsia="Times New Roman" w:hAnsi="Times New Roman"/>
          <w:color w:val="000000"/>
          <w:sz w:val="28"/>
          <w:szCs w:val="28"/>
          <w:lang w:eastAsia="ru-RU"/>
        </w:rPr>
        <w:t>Юрайт</w:t>
      </w:r>
      <w:proofErr w:type="spellEnd"/>
      <w:r w:rsidRPr="008D0A32">
        <w:rPr>
          <w:rFonts w:ascii="Times New Roman" w:eastAsia="Times New Roman" w:hAnsi="Times New Roman"/>
          <w:color w:val="000000"/>
          <w:sz w:val="28"/>
          <w:szCs w:val="28"/>
          <w:lang w:eastAsia="ru-RU"/>
        </w:rPr>
        <w:t xml:space="preserve"> [сайт]. — URL: https://urait.ru/bcode/470712 (дата обращения: </w:t>
      </w:r>
      <w:r>
        <w:rPr>
          <w:rFonts w:ascii="Times New Roman" w:eastAsia="Times New Roman" w:hAnsi="Times New Roman"/>
          <w:color w:val="000000"/>
          <w:sz w:val="28"/>
          <w:szCs w:val="28"/>
          <w:lang w:eastAsia="ru-RU"/>
        </w:rPr>
        <w:t>11.04</w:t>
      </w:r>
      <w:r w:rsidRPr="008D0A32">
        <w:rPr>
          <w:rFonts w:ascii="Times New Roman" w:eastAsia="Times New Roman" w:hAnsi="Times New Roman"/>
          <w:color w:val="000000"/>
          <w:sz w:val="28"/>
          <w:szCs w:val="28"/>
          <w:lang w:eastAsia="ru-RU"/>
        </w:rPr>
        <w:t xml:space="preserve">.2023).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электронный. </w:t>
      </w:r>
    </w:p>
    <w:p w14:paraId="4F9EC3FE" w14:textId="77777777" w:rsidR="00DD21D8" w:rsidRDefault="00DD21D8" w:rsidP="00DD21D8">
      <w:pPr>
        <w:pStyle w:val="af0"/>
        <w:numPr>
          <w:ilvl w:val="0"/>
          <w:numId w:val="30"/>
        </w:numPr>
        <w:shd w:val="clear" w:color="auto" w:fill="FFFFFF"/>
        <w:tabs>
          <w:tab w:val="left" w:pos="993"/>
        </w:tabs>
        <w:spacing w:after="0" w:line="240" w:lineRule="auto"/>
        <w:ind w:left="0" w:firstLine="709"/>
        <w:jc w:val="both"/>
        <w:rPr>
          <w:rFonts w:ascii="Times New Roman" w:eastAsia="Times New Roman" w:hAnsi="Times New Roman"/>
          <w:color w:val="000000"/>
          <w:sz w:val="28"/>
          <w:szCs w:val="28"/>
          <w:lang w:eastAsia="ru-RU"/>
        </w:rPr>
      </w:pPr>
      <w:proofErr w:type="spellStart"/>
      <w:r w:rsidRPr="008D0A32">
        <w:rPr>
          <w:rFonts w:ascii="Times New Roman" w:eastAsia="Times New Roman" w:hAnsi="Times New Roman"/>
          <w:color w:val="000000"/>
          <w:sz w:val="28"/>
          <w:szCs w:val="28"/>
          <w:lang w:eastAsia="ru-RU"/>
        </w:rPr>
        <w:t>Авдийский</w:t>
      </w:r>
      <w:proofErr w:type="spellEnd"/>
      <w:r w:rsidRPr="008D0A32">
        <w:rPr>
          <w:rFonts w:ascii="Times New Roman" w:eastAsia="Times New Roman" w:hAnsi="Times New Roman"/>
          <w:color w:val="000000"/>
          <w:sz w:val="28"/>
          <w:szCs w:val="28"/>
          <w:lang w:eastAsia="ru-RU"/>
        </w:rPr>
        <w:t xml:space="preserve">, В.И. Национальная и региональная экономическая безопасность России: учебное пособие для студентов вузов, </w:t>
      </w:r>
      <w:proofErr w:type="spellStart"/>
      <w:r w:rsidRPr="008D0A32">
        <w:rPr>
          <w:rFonts w:ascii="Times New Roman" w:eastAsia="Times New Roman" w:hAnsi="Times New Roman"/>
          <w:color w:val="000000"/>
          <w:sz w:val="28"/>
          <w:szCs w:val="28"/>
          <w:lang w:eastAsia="ru-RU"/>
        </w:rPr>
        <w:t>обуч</w:t>
      </w:r>
      <w:proofErr w:type="spellEnd"/>
      <w:r w:rsidRPr="008D0A32">
        <w:rPr>
          <w:rFonts w:ascii="Times New Roman" w:eastAsia="Times New Roman" w:hAnsi="Times New Roman"/>
          <w:color w:val="000000"/>
          <w:sz w:val="28"/>
          <w:szCs w:val="28"/>
          <w:lang w:eastAsia="ru-RU"/>
        </w:rPr>
        <w:t xml:space="preserve">. по направлению подготовки "Экономика" (профиль "Анализ рисков и экономическая безопасность") / В.И. </w:t>
      </w:r>
      <w:proofErr w:type="spellStart"/>
      <w:r w:rsidRPr="008D0A32">
        <w:rPr>
          <w:rFonts w:ascii="Times New Roman" w:eastAsia="Times New Roman" w:hAnsi="Times New Roman"/>
          <w:color w:val="000000"/>
          <w:sz w:val="28"/>
          <w:szCs w:val="28"/>
          <w:lang w:eastAsia="ru-RU"/>
        </w:rPr>
        <w:t>Авдийский</w:t>
      </w:r>
      <w:proofErr w:type="spellEnd"/>
      <w:r w:rsidRPr="008D0A32">
        <w:rPr>
          <w:rFonts w:ascii="Times New Roman" w:eastAsia="Times New Roman" w:hAnsi="Times New Roman"/>
          <w:color w:val="000000"/>
          <w:sz w:val="28"/>
          <w:szCs w:val="28"/>
          <w:lang w:eastAsia="ru-RU"/>
        </w:rPr>
        <w:t xml:space="preserve">, В.А. </w:t>
      </w:r>
      <w:proofErr w:type="spellStart"/>
      <w:r w:rsidRPr="008D0A32">
        <w:rPr>
          <w:rFonts w:ascii="Times New Roman" w:eastAsia="Times New Roman" w:hAnsi="Times New Roman"/>
          <w:color w:val="000000"/>
          <w:sz w:val="28"/>
          <w:szCs w:val="28"/>
          <w:lang w:eastAsia="ru-RU"/>
        </w:rPr>
        <w:t>Дадалко</w:t>
      </w:r>
      <w:proofErr w:type="spellEnd"/>
      <w:r w:rsidRPr="008D0A32">
        <w:rPr>
          <w:rFonts w:ascii="Times New Roman" w:eastAsia="Times New Roman" w:hAnsi="Times New Roman"/>
          <w:color w:val="000000"/>
          <w:sz w:val="28"/>
          <w:szCs w:val="28"/>
          <w:lang w:eastAsia="ru-RU"/>
        </w:rPr>
        <w:t xml:space="preserve">, Н.Г. Синявский; </w:t>
      </w:r>
      <w:proofErr w:type="spellStart"/>
      <w:r w:rsidRPr="008D0A32">
        <w:rPr>
          <w:rFonts w:ascii="Times New Roman" w:eastAsia="Times New Roman" w:hAnsi="Times New Roman"/>
          <w:color w:val="000000"/>
          <w:sz w:val="28"/>
          <w:szCs w:val="28"/>
          <w:lang w:eastAsia="ru-RU"/>
        </w:rPr>
        <w:t>Финуниверситет</w:t>
      </w:r>
      <w:proofErr w:type="spellEnd"/>
      <w:r w:rsidRPr="008D0A32">
        <w:rPr>
          <w:rFonts w:ascii="Times New Roman" w:eastAsia="Times New Roman" w:hAnsi="Times New Roman"/>
          <w:color w:val="000000"/>
          <w:sz w:val="28"/>
          <w:szCs w:val="28"/>
          <w:lang w:eastAsia="ru-RU"/>
        </w:rPr>
        <w:t xml:space="preserve">. - Москва: Инфра-М, 2016, 2018, 2019. - 363 с. - (Высшее образование: </w:t>
      </w:r>
      <w:proofErr w:type="spellStart"/>
      <w:r w:rsidRPr="008D0A32">
        <w:rPr>
          <w:rFonts w:ascii="Times New Roman" w:eastAsia="Times New Roman" w:hAnsi="Times New Roman"/>
          <w:color w:val="000000"/>
          <w:sz w:val="28"/>
          <w:szCs w:val="28"/>
          <w:lang w:eastAsia="ru-RU"/>
        </w:rPr>
        <w:t>Бакалавриат</w:t>
      </w:r>
      <w:proofErr w:type="spellEnd"/>
      <w:r w:rsidRPr="008D0A32">
        <w:rPr>
          <w:rFonts w:ascii="Times New Roman" w:eastAsia="Times New Roman" w:hAnsi="Times New Roman"/>
          <w:color w:val="000000"/>
          <w:sz w:val="28"/>
          <w:szCs w:val="28"/>
          <w:lang w:eastAsia="ru-RU"/>
        </w:rPr>
        <w:t xml:space="preserve">).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непосредственный - То же. - 2022. -  ЭБС ZNANIUM.com. -  URL: https://znanium.com/catalog/product/1948241 (дата обращения: </w:t>
      </w:r>
      <w:r>
        <w:rPr>
          <w:rFonts w:ascii="Times New Roman" w:eastAsia="Times New Roman" w:hAnsi="Times New Roman"/>
          <w:color w:val="000000"/>
          <w:sz w:val="28"/>
          <w:szCs w:val="28"/>
          <w:lang w:eastAsia="ru-RU"/>
        </w:rPr>
        <w:t>11.04</w:t>
      </w:r>
      <w:r w:rsidRPr="008D0A32">
        <w:rPr>
          <w:rFonts w:ascii="Times New Roman" w:eastAsia="Times New Roman" w:hAnsi="Times New Roman"/>
          <w:color w:val="000000"/>
          <w:sz w:val="28"/>
          <w:szCs w:val="28"/>
          <w:lang w:eastAsia="ru-RU"/>
        </w:rPr>
        <w:t xml:space="preserve">.2023). – </w:t>
      </w:r>
      <w:proofErr w:type="gramStart"/>
      <w:r w:rsidRPr="008D0A32">
        <w:rPr>
          <w:rFonts w:ascii="Times New Roman" w:eastAsia="Times New Roman" w:hAnsi="Times New Roman"/>
          <w:color w:val="000000"/>
          <w:sz w:val="28"/>
          <w:szCs w:val="28"/>
          <w:lang w:eastAsia="ru-RU"/>
        </w:rPr>
        <w:t>Текст :</w:t>
      </w:r>
      <w:proofErr w:type="gramEnd"/>
      <w:r w:rsidRPr="008D0A32">
        <w:rPr>
          <w:rFonts w:ascii="Times New Roman" w:eastAsia="Times New Roman" w:hAnsi="Times New Roman"/>
          <w:color w:val="000000"/>
          <w:sz w:val="28"/>
          <w:szCs w:val="28"/>
          <w:lang w:eastAsia="ru-RU"/>
        </w:rPr>
        <w:t xml:space="preserve"> электронный. </w:t>
      </w:r>
    </w:p>
    <w:p w14:paraId="18D1C709" w14:textId="77777777" w:rsidR="00DD21D8" w:rsidRPr="009E662D" w:rsidRDefault="00DD21D8" w:rsidP="00DD21D8">
      <w:pPr>
        <w:pStyle w:val="af0"/>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u w:val="single"/>
          <w:lang w:eastAsia="ru-RU"/>
        </w:rPr>
      </w:pPr>
      <w:r w:rsidRPr="009E662D">
        <w:rPr>
          <w:rFonts w:ascii="Times New Roman" w:eastAsia="Times New Roman" w:hAnsi="Times New Roman"/>
          <w:color w:val="000000"/>
          <w:sz w:val="28"/>
          <w:szCs w:val="28"/>
          <w:lang w:eastAsia="ru-RU"/>
        </w:rPr>
        <w:t>Безденежных В.</w:t>
      </w:r>
      <w:r>
        <w:rPr>
          <w:rFonts w:ascii="Times New Roman" w:eastAsia="Times New Roman" w:hAnsi="Times New Roman"/>
          <w:color w:val="000000"/>
          <w:sz w:val="28"/>
          <w:szCs w:val="28"/>
          <w:lang w:eastAsia="ru-RU"/>
        </w:rPr>
        <w:t xml:space="preserve"> </w:t>
      </w:r>
      <w:r w:rsidRPr="009E662D">
        <w:rPr>
          <w:rFonts w:ascii="Times New Roman" w:eastAsia="Times New Roman" w:hAnsi="Times New Roman"/>
          <w:color w:val="000000"/>
          <w:sz w:val="28"/>
          <w:szCs w:val="28"/>
          <w:lang w:eastAsia="ru-RU"/>
        </w:rPr>
        <w:t>М. Предпринимательские риски в условиях инновационного роста: учебное пособие / В.</w:t>
      </w:r>
      <w:r>
        <w:rPr>
          <w:rFonts w:ascii="Times New Roman" w:eastAsia="Times New Roman" w:hAnsi="Times New Roman"/>
          <w:color w:val="000000"/>
          <w:sz w:val="28"/>
          <w:szCs w:val="28"/>
          <w:lang w:eastAsia="ru-RU"/>
        </w:rPr>
        <w:t xml:space="preserve"> </w:t>
      </w:r>
      <w:r w:rsidRPr="009E662D">
        <w:rPr>
          <w:rFonts w:ascii="Times New Roman" w:eastAsia="Times New Roman" w:hAnsi="Times New Roman"/>
          <w:color w:val="000000"/>
          <w:sz w:val="28"/>
          <w:szCs w:val="28"/>
          <w:lang w:eastAsia="ru-RU"/>
        </w:rPr>
        <w:t>М.</w:t>
      </w:r>
      <w:r>
        <w:rPr>
          <w:rFonts w:ascii="Times New Roman" w:eastAsia="Times New Roman" w:hAnsi="Times New Roman"/>
          <w:color w:val="000000"/>
          <w:sz w:val="28"/>
          <w:szCs w:val="28"/>
          <w:lang w:eastAsia="ru-RU"/>
        </w:rPr>
        <w:t xml:space="preserve"> </w:t>
      </w:r>
      <w:r w:rsidRPr="009E662D">
        <w:rPr>
          <w:rFonts w:ascii="Times New Roman" w:eastAsia="Times New Roman" w:hAnsi="Times New Roman"/>
          <w:color w:val="000000"/>
          <w:sz w:val="28"/>
          <w:szCs w:val="28"/>
          <w:lang w:eastAsia="ru-RU"/>
        </w:rPr>
        <w:t>Безденежных, В.</w:t>
      </w:r>
      <w:r>
        <w:rPr>
          <w:rFonts w:ascii="Times New Roman" w:eastAsia="Times New Roman" w:hAnsi="Times New Roman"/>
          <w:color w:val="000000"/>
          <w:sz w:val="28"/>
          <w:szCs w:val="28"/>
          <w:lang w:eastAsia="ru-RU"/>
        </w:rPr>
        <w:t xml:space="preserve"> </w:t>
      </w:r>
      <w:r w:rsidRPr="009E662D">
        <w:rPr>
          <w:rFonts w:ascii="Times New Roman" w:eastAsia="Times New Roman" w:hAnsi="Times New Roman"/>
          <w:color w:val="000000"/>
          <w:sz w:val="28"/>
          <w:szCs w:val="28"/>
          <w:lang w:eastAsia="ru-RU"/>
        </w:rPr>
        <w:t>М.</w:t>
      </w:r>
      <w:r>
        <w:rPr>
          <w:rFonts w:ascii="Times New Roman" w:eastAsia="Times New Roman" w:hAnsi="Times New Roman"/>
          <w:color w:val="000000"/>
          <w:sz w:val="28"/>
          <w:szCs w:val="28"/>
          <w:lang w:eastAsia="ru-RU"/>
        </w:rPr>
        <w:t xml:space="preserve"> </w:t>
      </w:r>
      <w:r w:rsidRPr="009E662D">
        <w:rPr>
          <w:rFonts w:ascii="Times New Roman" w:eastAsia="Times New Roman" w:hAnsi="Times New Roman"/>
          <w:color w:val="000000"/>
          <w:sz w:val="28"/>
          <w:szCs w:val="28"/>
          <w:lang w:eastAsia="ru-RU"/>
        </w:rPr>
        <w:t xml:space="preserve">Яковлев. - Москва: </w:t>
      </w:r>
      <w:proofErr w:type="spellStart"/>
      <w:r w:rsidRPr="009E662D">
        <w:rPr>
          <w:rFonts w:ascii="Times New Roman" w:eastAsia="Times New Roman" w:hAnsi="Times New Roman"/>
          <w:color w:val="000000"/>
          <w:sz w:val="28"/>
          <w:szCs w:val="28"/>
          <w:lang w:eastAsia="ru-RU"/>
        </w:rPr>
        <w:t>Русайнс</w:t>
      </w:r>
      <w:proofErr w:type="spellEnd"/>
      <w:r w:rsidRPr="009E662D">
        <w:rPr>
          <w:rFonts w:ascii="Times New Roman" w:eastAsia="Times New Roman" w:hAnsi="Times New Roman"/>
          <w:color w:val="000000"/>
          <w:sz w:val="28"/>
          <w:szCs w:val="28"/>
          <w:lang w:eastAsia="ru-RU"/>
        </w:rPr>
        <w:t xml:space="preserve">, 2019. — 188 с. – ЭБС BOOK.ru. – URL: https://www.book.ru/book/933918 (дата обращения: 11.04.2023). - Текст: электронный. </w:t>
      </w:r>
    </w:p>
    <w:p w14:paraId="42CD5CFE" w14:textId="77777777" w:rsidR="00DD21D8" w:rsidRPr="00377A68" w:rsidRDefault="00DD21D8" w:rsidP="00DD21D8">
      <w:pPr>
        <w:widowControl w:val="0"/>
        <w:tabs>
          <w:tab w:val="left" w:pos="993"/>
        </w:tabs>
        <w:spacing w:after="0" w:line="240" w:lineRule="auto"/>
        <w:ind w:firstLine="709"/>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7. </w:t>
      </w:r>
      <w:proofErr w:type="spellStart"/>
      <w:r w:rsidRPr="009E662D">
        <w:rPr>
          <w:rFonts w:ascii="Times New Roman" w:eastAsia="Times New Roman" w:hAnsi="Times New Roman" w:cs="Times New Roman"/>
          <w:sz w:val="28"/>
          <w:szCs w:val="28"/>
          <w:lang w:eastAsia="ru-RU"/>
        </w:rPr>
        <w:t>Авдийский</w:t>
      </w:r>
      <w:proofErr w:type="spellEnd"/>
      <w:r w:rsidRPr="009E662D">
        <w:rPr>
          <w:rFonts w:ascii="Times New Roman" w:eastAsia="Times New Roman" w:hAnsi="Times New Roman" w:cs="Times New Roman"/>
          <w:sz w:val="28"/>
          <w:szCs w:val="28"/>
          <w:lang w:eastAsia="ru-RU"/>
        </w:rPr>
        <w:t xml:space="preserve">, В.И. Риски хозяйствующих субъектов: теоретические основы, методология анализа, прогнозирования и </w:t>
      </w:r>
      <w:proofErr w:type="gramStart"/>
      <w:r w:rsidRPr="009E662D">
        <w:rPr>
          <w:rFonts w:ascii="Times New Roman" w:eastAsia="Times New Roman" w:hAnsi="Times New Roman" w:cs="Times New Roman"/>
          <w:sz w:val="28"/>
          <w:szCs w:val="28"/>
          <w:lang w:eastAsia="ru-RU"/>
        </w:rPr>
        <w:t>управления :</w:t>
      </w:r>
      <w:proofErr w:type="gramEnd"/>
      <w:r w:rsidRPr="009E662D">
        <w:rPr>
          <w:rFonts w:ascii="Times New Roman" w:eastAsia="Times New Roman" w:hAnsi="Times New Roman" w:cs="Times New Roman"/>
          <w:sz w:val="28"/>
          <w:szCs w:val="28"/>
          <w:lang w:eastAsia="ru-RU"/>
        </w:rPr>
        <w:t xml:space="preserve"> учебное пособие / В.И. </w:t>
      </w:r>
      <w:proofErr w:type="spellStart"/>
      <w:r w:rsidRPr="009E662D">
        <w:rPr>
          <w:rFonts w:ascii="Times New Roman" w:eastAsia="Times New Roman" w:hAnsi="Times New Roman" w:cs="Times New Roman"/>
          <w:sz w:val="28"/>
          <w:szCs w:val="28"/>
          <w:lang w:eastAsia="ru-RU"/>
        </w:rPr>
        <w:t>Авдийский</w:t>
      </w:r>
      <w:proofErr w:type="spellEnd"/>
      <w:r w:rsidRPr="009E662D">
        <w:rPr>
          <w:rFonts w:ascii="Times New Roman" w:eastAsia="Times New Roman" w:hAnsi="Times New Roman" w:cs="Times New Roman"/>
          <w:sz w:val="28"/>
          <w:szCs w:val="28"/>
          <w:lang w:eastAsia="ru-RU"/>
        </w:rPr>
        <w:t xml:space="preserve">, В.М. Безденежных. - </w:t>
      </w:r>
      <w:proofErr w:type="gramStart"/>
      <w:r w:rsidRPr="009E662D">
        <w:rPr>
          <w:rFonts w:ascii="Times New Roman" w:eastAsia="Times New Roman" w:hAnsi="Times New Roman" w:cs="Times New Roman"/>
          <w:sz w:val="28"/>
          <w:szCs w:val="28"/>
          <w:lang w:eastAsia="ru-RU"/>
        </w:rPr>
        <w:t>Москва :</w:t>
      </w:r>
      <w:proofErr w:type="gramEnd"/>
      <w:r w:rsidRPr="009E662D">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11.04.2023). - </w:t>
      </w:r>
      <w:proofErr w:type="gramStart"/>
      <w:r w:rsidRPr="009E662D">
        <w:rPr>
          <w:rFonts w:ascii="Times New Roman" w:eastAsia="Times New Roman" w:hAnsi="Times New Roman" w:cs="Times New Roman"/>
          <w:sz w:val="28"/>
          <w:szCs w:val="28"/>
          <w:lang w:eastAsia="ru-RU"/>
        </w:rPr>
        <w:t>Текст :</w:t>
      </w:r>
      <w:proofErr w:type="gramEnd"/>
      <w:r w:rsidRPr="009E662D">
        <w:rPr>
          <w:rFonts w:ascii="Times New Roman" w:eastAsia="Times New Roman" w:hAnsi="Times New Roman" w:cs="Times New Roman"/>
          <w:sz w:val="28"/>
          <w:szCs w:val="28"/>
          <w:lang w:eastAsia="ru-RU"/>
        </w:rPr>
        <w:t xml:space="preserve"> электронный.</w:t>
      </w:r>
    </w:p>
    <w:p w14:paraId="5B754301" w14:textId="77777777" w:rsidR="00DD21D8" w:rsidRPr="00AB4CD6" w:rsidRDefault="00DD21D8" w:rsidP="00DD21D8">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AB4CD6">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AB4CD6">
        <w:rPr>
          <w:rFonts w:ascii="Times New Roman" w:eastAsia="Times New Roman" w:hAnsi="Times New Roman" w:cs="Times New Roman"/>
          <w:b/>
          <w:bCs/>
          <w:sz w:val="28"/>
          <w:szCs w:val="28"/>
        </w:rPr>
        <w:t xml:space="preserve"> </w:t>
      </w:r>
    </w:p>
    <w:p w14:paraId="3C986930" w14:textId="77777777" w:rsidR="00DD21D8" w:rsidRPr="00DD21D8" w:rsidRDefault="00DD21D8" w:rsidP="00DD21D8">
      <w:pPr>
        <w:tabs>
          <w:tab w:val="left" w:pos="1134"/>
        </w:tabs>
        <w:spacing w:after="0" w:line="240" w:lineRule="auto"/>
        <w:ind w:firstLine="709"/>
        <w:jc w:val="both"/>
        <w:rPr>
          <w:rFonts w:ascii="Times New Roman" w:eastAsia="Calibri" w:hAnsi="Times New Roman" w:cs="Times New Roman"/>
          <w:sz w:val="28"/>
          <w:szCs w:val="28"/>
        </w:rPr>
      </w:pPr>
    </w:p>
    <w:p w14:paraId="1D871F39"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Электронная библиотека Финансового университета (ЭБ) </w:t>
      </w:r>
      <w:hyperlink r:id="rId8" w:history="1">
        <w:r w:rsidRPr="00DD21D8">
          <w:rPr>
            <w:rStyle w:val="af1"/>
            <w:sz w:val="28"/>
            <w:szCs w:val="28"/>
          </w:rPr>
          <w:t>http://elib.fa.ru/</w:t>
        </w:r>
      </w:hyperlink>
    </w:p>
    <w:p w14:paraId="63C592DD"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Электронно-библиотечная система BOOK.RU http://www.book.ru</w:t>
      </w:r>
    </w:p>
    <w:p w14:paraId="2DA01B3A"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Электронно-библиотечная система «Университетская библиотека ОНЛАЙН» http://biblioclub.ru/</w:t>
      </w:r>
    </w:p>
    <w:p w14:paraId="72414BF8"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Электронно-библиотечная система </w:t>
      </w:r>
      <w:proofErr w:type="spellStart"/>
      <w:r w:rsidRPr="00DD21D8">
        <w:rPr>
          <w:color w:val="000000"/>
          <w:sz w:val="28"/>
          <w:szCs w:val="28"/>
        </w:rPr>
        <w:t>Znanium</w:t>
      </w:r>
      <w:proofErr w:type="spellEnd"/>
      <w:r w:rsidRPr="00DD21D8">
        <w:rPr>
          <w:color w:val="000000"/>
          <w:sz w:val="28"/>
          <w:szCs w:val="28"/>
        </w:rPr>
        <w:t xml:space="preserve"> http://www.znanium.com</w:t>
      </w:r>
    </w:p>
    <w:p w14:paraId="4E0C695F"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lastRenderedPageBreak/>
        <w:t>Электронно-библиотечная система издательства «ЮРАЙТ» https://urait.ru/</w:t>
      </w:r>
    </w:p>
    <w:p w14:paraId="4D333A27"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Электронно-библиотечная система издательства Проспект </w:t>
      </w:r>
      <w:hyperlink r:id="rId9" w:history="1">
        <w:r w:rsidRPr="00DD21D8">
          <w:rPr>
            <w:rStyle w:val="af1"/>
            <w:sz w:val="28"/>
            <w:szCs w:val="28"/>
          </w:rPr>
          <w:t>http://ebs.prospekt.org/books</w:t>
        </w:r>
      </w:hyperlink>
    </w:p>
    <w:p w14:paraId="414ABF70"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shd w:val="clear" w:color="auto" w:fill="FFFFFF"/>
        </w:rPr>
        <w:t>Справочно-образовательная система</w:t>
      </w:r>
      <w:r w:rsidRPr="00DD21D8">
        <w:rPr>
          <w:color w:val="000000"/>
          <w:sz w:val="28"/>
          <w:szCs w:val="28"/>
        </w:rPr>
        <w:t xml:space="preserve"> </w:t>
      </w:r>
      <w:proofErr w:type="spellStart"/>
      <w:r w:rsidRPr="00DD21D8">
        <w:rPr>
          <w:color w:val="000000"/>
          <w:sz w:val="28"/>
          <w:szCs w:val="28"/>
        </w:rPr>
        <w:t>Актион</w:t>
      </w:r>
      <w:proofErr w:type="spellEnd"/>
      <w:r w:rsidRPr="00DD21D8">
        <w:rPr>
          <w:color w:val="000000"/>
          <w:sz w:val="28"/>
          <w:szCs w:val="28"/>
        </w:rPr>
        <w:t xml:space="preserve"> 360 https://action360.ru/</w:t>
      </w:r>
    </w:p>
    <w:p w14:paraId="6B9EFA49"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Деловая онлайн-библиотека </w:t>
      </w:r>
      <w:proofErr w:type="spellStart"/>
      <w:r w:rsidRPr="00DD21D8">
        <w:rPr>
          <w:color w:val="000000"/>
          <w:sz w:val="28"/>
          <w:szCs w:val="28"/>
        </w:rPr>
        <w:t>Alpina</w:t>
      </w:r>
      <w:proofErr w:type="spellEnd"/>
      <w:r w:rsidRPr="00DD21D8">
        <w:rPr>
          <w:color w:val="000000"/>
          <w:sz w:val="28"/>
          <w:szCs w:val="28"/>
        </w:rPr>
        <w:t xml:space="preserve"> </w:t>
      </w:r>
      <w:proofErr w:type="spellStart"/>
      <w:r w:rsidRPr="00DD21D8">
        <w:rPr>
          <w:color w:val="000000"/>
          <w:sz w:val="28"/>
          <w:szCs w:val="28"/>
        </w:rPr>
        <w:t>Digital</w:t>
      </w:r>
      <w:proofErr w:type="spellEnd"/>
      <w:r w:rsidRPr="00DD21D8">
        <w:rPr>
          <w:color w:val="000000"/>
          <w:sz w:val="28"/>
          <w:szCs w:val="28"/>
        </w:rPr>
        <w:t xml:space="preserve"> </w:t>
      </w:r>
      <w:hyperlink r:id="rId10" w:history="1">
        <w:r w:rsidRPr="00DD21D8">
          <w:rPr>
            <w:rStyle w:val="af1"/>
            <w:sz w:val="28"/>
            <w:szCs w:val="28"/>
          </w:rPr>
          <w:t>http://lib.alpinadigital.ru/</w:t>
        </w:r>
      </w:hyperlink>
    </w:p>
    <w:p w14:paraId="4CF4B11D" w14:textId="77777777" w:rsidR="00DD21D8" w:rsidRPr="00DD21D8" w:rsidRDefault="00DD21D8" w:rsidP="00DD21D8">
      <w:pPr>
        <w:pStyle w:val="af2"/>
        <w:numPr>
          <w:ilvl w:val="0"/>
          <w:numId w:val="34"/>
        </w:numPr>
        <w:tabs>
          <w:tab w:val="left" w:pos="1134"/>
        </w:tabs>
        <w:spacing w:before="0" w:beforeAutospacing="0" w:after="160" w:afterAutospacing="0"/>
        <w:ind w:left="0" w:firstLine="709"/>
        <w:rPr>
          <w:sz w:val="28"/>
          <w:szCs w:val="28"/>
        </w:rPr>
      </w:pPr>
      <w:r w:rsidRPr="00DD21D8">
        <w:rPr>
          <w:color w:val="000000"/>
          <w:sz w:val="28"/>
          <w:szCs w:val="28"/>
        </w:rPr>
        <w:t>Электронная библиотека издательства «МИФ» («Манн, Иванов и Фербер») https://fa.miflib.ru/auth/#/registration</w:t>
      </w:r>
    </w:p>
    <w:p w14:paraId="623B8345"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Электронная библиотека Издательского дома «Гребенников» https://grebennikon.ru/</w:t>
      </w:r>
    </w:p>
    <w:p w14:paraId="2027D0D3"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Научная электронная библиотека eLibrary.ru http://elibrary.ru  </w:t>
      </w:r>
    </w:p>
    <w:p w14:paraId="3282F191"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Национальная электронная библиотека http://нэб.рф/</w:t>
      </w:r>
    </w:p>
    <w:p w14:paraId="647A0304"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Финансовая справочная система «Финансовый директор» http://www.1fd.ru/</w:t>
      </w:r>
    </w:p>
    <w:p w14:paraId="37D2AB43"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Ресурсы информационно-аналитического агентства по финансовым рынкам Cbonds.ru https://cbonds.ru/</w:t>
      </w:r>
    </w:p>
    <w:p w14:paraId="2800F804" w14:textId="77777777" w:rsidR="00DD21D8" w:rsidRPr="00DD21D8" w:rsidRDefault="00DD21D8" w:rsidP="00DD21D8">
      <w:pPr>
        <w:pStyle w:val="af2"/>
        <w:numPr>
          <w:ilvl w:val="0"/>
          <w:numId w:val="34"/>
        </w:numPr>
        <w:tabs>
          <w:tab w:val="left" w:pos="1134"/>
        </w:tabs>
        <w:spacing w:before="0" w:beforeAutospacing="0" w:after="0" w:afterAutospacing="0"/>
        <w:ind w:left="0" w:firstLine="709"/>
        <w:jc w:val="both"/>
        <w:rPr>
          <w:sz w:val="28"/>
          <w:szCs w:val="28"/>
        </w:rPr>
      </w:pPr>
      <w:r w:rsidRPr="00DD21D8">
        <w:rPr>
          <w:color w:val="000000"/>
          <w:sz w:val="28"/>
          <w:szCs w:val="28"/>
        </w:rPr>
        <w:t xml:space="preserve">СПАРК </w:t>
      </w:r>
      <w:hyperlink r:id="rId11" w:history="1">
        <w:r w:rsidRPr="00DD21D8">
          <w:rPr>
            <w:rStyle w:val="af1"/>
            <w:sz w:val="28"/>
            <w:szCs w:val="28"/>
          </w:rPr>
          <w:t>https://spark-interfax.ru/</w:t>
        </w:r>
      </w:hyperlink>
    </w:p>
    <w:p w14:paraId="1CCA049A" w14:textId="77777777" w:rsidR="00DD21D8" w:rsidRPr="00DD21D8" w:rsidRDefault="00DD21D8" w:rsidP="00DD21D8">
      <w:pPr>
        <w:pStyle w:val="1"/>
        <w:spacing w:before="120"/>
        <w:ind w:firstLine="0"/>
        <w:jc w:val="center"/>
        <w:rPr>
          <w:rFonts w:ascii="Times New Roman" w:hAnsi="Times New Roman"/>
          <w:color w:val="auto"/>
        </w:rPr>
      </w:pPr>
    </w:p>
    <w:p w14:paraId="0D1F4218" w14:textId="77777777" w:rsidR="00DD21D8" w:rsidRPr="0088761B" w:rsidRDefault="00DD21D8" w:rsidP="00DD21D8">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0"/>
      <w:bookmarkEnd w:id="54"/>
    </w:p>
    <w:bookmarkEnd w:id="51"/>
    <w:p w14:paraId="03374466" w14:textId="77777777" w:rsidR="00DD21D8" w:rsidRDefault="00DD21D8" w:rsidP="00DD21D8">
      <w:pPr>
        <w:spacing w:after="0" w:line="240" w:lineRule="auto"/>
        <w:rPr>
          <w:rFonts w:ascii="Times New Roman" w:eastAsia="Times New Roman" w:hAnsi="Times New Roman" w:cs="Times New Roman"/>
          <w:sz w:val="24"/>
          <w:szCs w:val="24"/>
        </w:rPr>
      </w:pPr>
    </w:p>
    <w:p w14:paraId="7A47C0F0" w14:textId="77777777" w:rsidR="00DD21D8" w:rsidRPr="001B1EEE" w:rsidRDefault="00DD21D8" w:rsidP="00DD21D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2DC1A6C2" w14:textId="77777777" w:rsidR="00DD21D8" w:rsidRPr="001B1EEE" w:rsidRDefault="00DD21D8" w:rsidP="00DD21D8">
      <w:pPr>
        <w:spacing w:after="0" w:line="240" w:lineRule="auto"/>
        <w:rPr>
          <w:rFonts w:ascii="Times New Roman" w:eastAsia="Times New Roman" w:hAnsi="Times New Roman" w:cs="Times New Roman"/>
          <w:sz w:val="24"/>
          <w:szCs w:val="24"/>
        </w:rPr>
      </w:pPr>
    </w:p>
    <w:p w14:paraId="79273CB6" w14:textId="77777777" w:rsidR="00DD21D8" w:rsidRPr="001B1EEE" w:rsidRDefault="00DD21D8" w:rsidP="00DD21D8">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73619805"/>
      <w:bookmarkStart w:id="56" w:name="_Toc423080119"/>
      <w:bookmarkStart w:id="57" w:name="_Toc506805002"/>
      <w:r>
        <w:rPr>
          <w:rFonts w:ascii="Times New Roman" w:eastAsia="Times New Roman" w:hAnsi="Times New Roman" w:cs="Arial"/>
          <w:b/>
          <w:bCs/>
          <w:kern w:val="32"/>
          <w:sz w:val="28"/>
          <w:szCs w:val="32"/>
        </w:rPr>
        <w:t xml:space="preserve">11. </w:t>
      </w:r>
      <w:r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715102F5" w14:textId="77777777" w:rsidR="00DD21D8" w:rsidRPr="001B1EEE" w:rsidRDefault="00DD21D8" w:rsidP="00DD21D8">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4BEB601F" w14:textId="77777777" w:rsidR="00DD21D8" w:rsidRPr="001B1EEE" w:rsidRDefault="00DD21D8" w:rsidP="00DD21D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1FD36D7D" w14:textId="77777777" w:rsidR="00DD21D8" w:rsidRPr="001B1EEE" w:rsidRDefault="00DD21D8" w:rsidP="00DD21D8">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Pr="00095E4D">
        <w:t xml:space="preserve"> </w:t>
      </w:r>
      <w:r w:rsidRPr="00095E4D">
        <w:rPr>
          <w:rFonts w:ascii="Times New Roman" w:eastAsia="Times New Roman" w:hAnsi="Times New Roman" w:cs="Times New Roman"/>
          <w:sz w:val="28"/>
          <w:szCs w:val="28"/>
        </w:rPr>
        <w:t xml:space="preserve">Антивирус </w:t>
      </w:r>
      <w:proofErr w:type="spellStart"/>
      <w:r w:rsidRPr="00095E4D">
        <w:rPr>
          <w:rFonts w:ascii="Times New Roman" w:eastAsia="Times New Roman" w:hAnsi="Times New Roman" w:cs="Times New Roman"/>
          <w:sz w:val="28"/>
          <w:szCs w:val="28"/>
        </w:rPr>
        <w:t>Kaspersky</w:t>
      </w:r>
      <w:proofErr w:type="spellEnd"/>
    </w:p>
    <w:p w14:paraId="0D1C214A" w14:textId="77777777" w:rsidR="00DD21D8" w:rsidRDefault="00DD21D8" w:rsidP="00DD21D8">
      <w:pPr>
        <w:spacing w:after="0" w:line="240" w:lineRule="auto"/>
        <w:ind w:firstLine="567"/>
        <w:jc w:val="both"/>
        <w:rPr>
          <w:rFonts w:ascii="Times New Roman" w:eastAsia="Times New Roman" w:hAnsi="Times New Roman" w:cs="Times New Roman"/>
          <w:b/>
          <w:sz w:val="28"/>
          <w:szCs w:val="28"/>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B35D54C" w14:textId="77777777" w:rsidR="00DD21D8" w:rsidRDefault="00DD21D8" w:rsidP="00DD21D8">
      <w:pPr>
        <w:spacing w:after="0" w:line="240" w:lineRule="auto"/>
        <w:ind w:firstLine="567"/>
        <w:jc w:val="both"/>
        <w:rPr>
          <w:rFonts w:ascii="Times New Roman" w:eastAsia="Times New Roman" w:hAnsi="Times New Roman" w:cs="Times New Roman"/>
          <w:b/>
          <w:sz w:val="28"/>
          <w:szCs w:val="28"/>
        </w:rPr>
      </w:pPr>
    </w:p>
    <w:p w14:paraId="2B448E0A" w14:textId="77777777" w:rsidR="00DD21D8" w:rsidRDefault="00DD21D8" w:rsidP="00DD21D8">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DD21D8" w:rsidRPr="00214D48" w14:paraId="3361BF6E" w14:textId="77777777" w:rsidTr="00617314">
        <w:tc>
          <w:tcPr>
            <w:tcW w:w="846" w:type="dxa"/>
          </w:tcPr>
          <w:p w14:paraId="0009EFC7" w14:textId="77777777" w:rsidR="00DD21D8" w:rsidRPr="00214D48" w:rsidRDefault="00DD21D8" w:rsidP="00617314">
            <w:pPr>
              <w:jc w:val="center"/>
              <w:rPr>
                <w:b/>
                <w:sz w:val="28"/>
                <w:szCs w:val="28"/>
              </w:rPr>
            </w:pPr>
            <w:r w:rsidRPr="00214D48">
              <w:rPr>
                <w:color w:val="000000"/>
                <w:sz w:val="28"/>
                <w:szCs w:val="28"/>
              </w:rPr>
              <w:lastRenderedPageBreak/>
              <w:t>№п/п</w:t>
            </w:r>
          </w:p>
        </w:tc>
        <w:tc>
          <w:tcPr>
            <w:tcW w:w="5479" w:type="dxa"/>
          </w:tcPr>
          <w:p w14:paraId="1840461D" w14:textId="77777777" w:rsidR="00DD21D8" w:rsidRPr="00214D48" w:rsidRDefault="00DD21D8" w:rsidP="00617314">
            <w:pPr>
              <w:jc w:val="center"/>
              <w:rPr>
                <w:b/>
                <w:sz w:val="28"/>
                <w:szCs w:val="28"/>
              </w:rPr>
            </w:pPr>
            <w:r w:rsidRPr="00214D48">
              <w:rPr>
                <w:color w:val="000000"/>
                <w:sz w:val="28"/>
                <w:szCs w:val="28"/>
              </w:rPr>
              <w:t>Название рекомендуемых технических и компьютерных средств обучения</w:t>
            </w:r>
          </w:p>
        </w:tc>
        <w:tc>
          <w:tcPr>
            <w:tcW w:w="3163" w:type="dxa"/>
          </w:tcPr>
          <w:p w14:paraId="74CE8F70" w14:textId="77777777" w:rsidR="00DD21D8" w:rsidRPr="00214D48" w:rsidRDefault="00DD21D8" w:rsidP="00617314">
            <w:pPr>
              <w:jc w:val="center"/>
              <w:rPr>
                <w:b/>
                <w:sz w:val="28"/>
                <w:szCs w:val="28"/>
              </w:rPr>
            </w:pPr>
            <w:r w:rsidRPr="00214D48">
              <w:rPr>
                <w:color w:val="000000"/>
                <w:sz w:val="28"/>
                <w:szCs w:val="28"/>
              </w:rPr>
              <w:t>Наименование разделов и тем</w:t>
            </w:r>
          </w:p>
        </w:tc>
      </w:tr>
      <w:tr w:rsidR="00DD21D8" w:rsidRPr="00214D48" w14:paraId="0FE06C2E" w14:textId="77777777" w:rsidTr="00617314">
        <w:tc>
          <w:tcPr>
            <w:tcW w:w="846" w:type="dxa"/>
          </w:tcPr>
          <w:p w14:paraId="47F9BD72" w14:textId="77777777" w:rsidR="00DD21D8" w:rsidRPr="00214D48" w:rsidRDefault="00DD21D8" w:rsidP="00617314">
            <w:pPr>
              <w:jc w:val="center"/>
              <w:rPr>
                <w:sz w:val="28"/>
                <w:szCs w:val="28"/>
              </w:rPr>
            </w:pPr>
            <w:r w:rsidRPr="00214D48">
              <w:rPr>
                <w:sz w:val="28"/>
                <w:szCs w:val="28"/>
              </w:rPr>
              <w:t>1.</w:t>
            </w:r>
          </w:p>
        </w:tc>
        <w:tc>
          <w:tcPr>
            <w:tcW w:w="5479" w:type="dxa"/>
          </w:tcPr>
          <w:p w14:paraId="52E59A20" w14:textId="77777777" w:rsidR="00DD21D8" w:rsidRPr="00214D48" w:rsidRDefault="00DD21D8" w:rsidP="00617314">
            <w:pPr>
              <w:jc w:val="center"/>
              <w:rPr>
                <w:b/>
                <w:sz w:val="28"/>
                <w:szCs w:val="28"/>
              </w:rPr>
            </w:pPr>
            <w:r w:rsidRPr="00214D48">
              <w:rPr>
                <w:color w:val="000000"/>
                <w:sz w:val="28"/>
                <w:szCs w:val="28"/>
              </w:rPr>
              <w:t>Правовая база данных «</w:t>
            </w:r>
            <w:proofErr w:type="spellStart"/>
            <w:r w:rsidRPr="00214D48">
              <w:rPr>
                <w:color w:val="000000"/>
                <w:sz w:val="28"/>
                <w:szCs w:val="28"/>
              </w:rPr>
              <w:t>КонсультантПлюс</w:t>
            </w:r>
            <w:proofErr w:type="spellEnd"/>
            <w:r w:rsidRPr="00214D48">
              <w:rPr>
                <w:color w:val="000000"/>
                <w:sz w:val="28"/>
                <w:szCs w:val="28"/>
              </w:rPr>
              <w:t>»</w:t>
            </w:r>
          </w:p>
        </w:tc>
        <w:tc>
          <w:tcPr>
            <w:tcW w:w="3163" w:type="dxa"/>
          </w:tcPr>
          <w:p w14:paraId="4D56A40D" w14:textId="77777777" w:rsidR="00DD21D8" w:rsidRPr="00214D48" w:rsidRDefault="00DD21D8" w:rsidP="00617314">
            <w:pPr>
              <w:jc w:val="center"/>
              <w:rPr>
                <w:b/>
                <w:sz w:val="28"/>
                <w:szCs w:val="28"/>
              </w:rPr>
            </w:pPr>
            <w:r w:rsidRPr="00214D48">
              <w:rPr>
                <w:sz w:val="28"/>
                <w:szCs w:val="28"/>
              </w:rPr>
              <w:t>Темы 1-5</w:t>
            </w:r>
          </w:p>
        </w:tc>
      </w:tr>
      <w:tr w:rsidR="00DD21D8" w:rsidRPr="00214D48" w14:paraId="3ABF7A75" w14:textId="77777777" w:rsidTr="00617314">
        <w:tc>
          <w:tcPr>
            <w:tcW w:w="846" w:type="dxa"/>
          </w:tcPr>
          <w:p w14:paraId="2FA2D1F1" w14:textId="77777777" w:rsidR="00DD21D8" w:rsidRPr="00214D48" w:rsidRDefault="00DD21D8" w:rsidP="00617314">
            <w:pPr>
              <w:jc w:val="center"/>
              <w:rPr>
                <w:sz w:val="28"/>
                <w:szCs w:val="28"/>
              </w:rPr>
            </w:pPr>
            <w:r w:rsidRPr="00214D48">
              <w:rPr>
                <w:sz w:val="28"/>
                <w:szCs w:val="28"/>
              </w:rPr>
              <w:t>2.</w:t>
            </w:r>
          </w:p>
        </w:tc>
        <w:tc>
          <w:tcPr>
            <w:tcW w:w="5479" w:type="dxa"/>
          </w:tcPr>
          <w:p w14:paraId="145CCAFE" w14:textId="77777777" w:rsidR="00DD21D8" w:rsidRPr="00214D48" w:rsidRDefault="00DD21D8" w:rsidP="00617314">
            <w:pPr>
              <w:jc w:val="center"/>
              <w:rPr>
                <w:b/>
                <w:sz w:val="28"/>
                <w:szCs w:val="28"/>
              </w:rPr>
            </w:pPr>
            <w:r w:rsidRPr="00214D48">
              <w:rPr>
                <w:color w:val="000000"/>
                <w:sz w:val="28"/>
                <w:szCs w:val="28"/>
              </w:rPr>
              <w:t>Справочно-правовая система «Гарант»</w:t>
            </w:r>
          </w:p>
        </w:tc>
        <w:tc>
          <w:tcPr>
            <w:tcW w:w="3163" w:type="dxa"/>
          </w:tcPr>
          <w:p w14:paraId="46E42DD7" w14:textId="77777777" w:rsidR="00DD21D8" w:rsidRPr="00214D48" w:rsidRDefault="00DD21D8" w:rsidP="00617314">
            <w:pPr>
              <w:jc w:val="center"/>
              <w:rPr>
                <w:b/>
                <w:sz w:val="28"/>
                <w:szCs w:val="28"/>
              </w:rPr>
            </w:pPr>
            <w:r w:rsidRPr="00214D48">
              <w:rPr>
                <w:sz w:val="28"/>
                <w:szCs w:val="28"/>
              </w:rPr>
              <w:t>Темы 1-5</w:t>
            </w:r>
          </w:p>
        </w:tc>
      </w:tr>
    </w:tbl>
    <w:p w14:paraId="5EC99CD0" w14:textId="77777777" w:rsidR="00DD21D8" w:rsidRPr="001B1EEE" w:rsidRDefault="00DD21D8" w:rsidP="00DD21D8">
      <w:pPr>
        <w:spacing w:after="0"/>
        <w:ind w:right="284" w:firstLine="709"/>
        <w:jc w:val="right"/>
        <w:rPr>
          <w:rFonts w:ascii="Times New Roman" w:eastAsia="Times New Roman" w:hAnsi="Times New Roman" w:cs="Times New Roman"/>
          <w:b/>
          <w:sz w:val="28"/>
          <w:szCs w:val="24"/>
        </w:rPr>
      </w:pPr>
    </w:p>
    <w:p w14:paraId="7791CE3F" w14:textId="77777777" w:rsidR="00DD21D8" w:rsidRPr="001B1EEE" w:rsidRDefault="00DD21D8" w:rsidP="00DD21D8">
      <w:pPr>
        <w:spacing w:after="0" w:line="240" w:lineRule="auto"/>
        <w:rPr>
          <w:rFonts w:ascii="Times New Roman" w:eastAsia="Times New Roman" w:hAnsi="Times New Roman" w:cs="Times New Roman"/>
          <w:b/>
          <w:sz w:val="28"/>
          <w:szCs w:val="24"/>
        </w:rPr>
      </w:pPr>
    </w:p>
    <w:p w14:paraId="2FA23C4D" w14:textId="77777777" w:rsidR="00DD21D8" w:rsidRPr="004C74C4" w:rsidRDefault="00DD21D8" w:rsidP="00DD21D8">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7DF021B9" w14:textId="77777777" w:rsidR="00DD21D8" w:rsidRPr="0088761B" w:rsidRDefault="00DD21D8" w:rsidP="00DD21D8">
      <w:pPr>
        <w:suppressAutoHyphens/>
        <w:spacing w:after="0" w:line="240" w:lineRule="auto"/>
        <w:jc w:val="both"/>
        <w:rPr>
          <w:rFonts w:ascii="Times New Roman" w:eastAsia="Times New Roman" w:hAnsi="Times New Roman" w:cs="Times New Roman"/>
          <w:sz w:val="28"/>
          <w:szCs w:val="28"/>
          <w:lang w:eastAsia="ru-RU"/>
        </w:rPr>
      </w:pPr>
    </w:p>
    <w:p w14:paraId="004AA88D" w14:textId="77777777" w:rsidR="00DD21D8" w:rsidRDefault="00DD21D8" w:rsidP="00DD21D8">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4B30E3E4" w14:textId="77777777" w:rsidR="00DD21D8" w:rsidRPr="0088761B" w:rsidRDefault="00DD21D8" w:rsidP="00DD21D8">
      <w:pPr>
        <w:suppressAutoHyphens/>
        <w:spacing w:after="0" w:line="240" w:lineRule="auto"/>
        <w:jc w:val="center"/>
        <w:rPr>
          <w:rFonts w:ascii="Times New Roman" w:eastAsia="Times New Roman" w:hAnsi="Times New Roman" w:cs="Times New Roman"/>
          <w:b/>
          <w:sz w:val="28"/>
          <w:szCs w:val="28"/>
          <w:lang w:eastAsia="ru-RU"/>
        </w:rPr>
      </w:pPr>
    </w:p>
    <w:p w14:paraId="2DA38449"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3F3365">
        <w:rPr>
          <w:rFonts w:ascii="Times New Roman" w:eastAsia="Times New Roman" w:hAnsi="Times New Roman" w:cs="Times New Roman"/>
          <w:sz w:val="28"/>
          <w:szCs w:val="28"/>
          <w:lang w:eastAsia="ru-RU"/>
        </w:rPr>
        <w:t>www.minfin.ru (сайт Министерства Финансов РФ)</w:t>
      </w:r>
    </w:p>
    <w:p w14:paraId="7516C04E"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2. www.fcinfo.ru (сайт ФК-НОВОСТИ)</w:t>
      </w:r>
    </w:p>
    <w:p w14:paraId="04DC5DBC"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3. www.interfax.ru (сайт Интерфакс)</w:t>
      </w:r>
    </w:p>
    <w:p w14:paraId="1504B045"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 xml:space="preserve">4. www.kommersant.ru (сайт </w:t>
      </w:r>
      <w:proofErr w:type="spellStart"/>
      <w:r w:rsidRPr="003F3365">
        <w:rPr>
          <w:rFonts w:ascii="Times New Roman" w:eastAsia="Times New Roman" w:hAnsi="Times New Roman" w:cs="Times New Roman"/>
          <w:sz w:val="28"/>
          <w:szCs w:val="28"/>
          <w:lang w:eastAsia="ru-RU"/>
        </w:rPr>
        <w:t>КоммерсантЪ</w:t>
      </w:r>
      <w:proofErr w:type="spellEnd"/>
      <w:r w:rsidRPr="003F3365">
        <w:rPr>
          <w:rFonts w:ascii="Times New Roman" w:eastAsia="Times New Roman" w:hAnsi="Times New Roman" w:cs="Times New Roman"/>
          <w:sz w:val="28"/>
          <w:szCs w:val="28"/>
          <w:lang w:eastAsia="ru-RU"/>
        </w:rPr>
        <w:t>)</w:t>
      </w:r>
    </w:p>
    <w:p w14:paraId="6FEAF8AB"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3F3365">
        <w:rPr>
          <w:rFonts w:ascii="Times New Roman" w:eastAsia="Times New Roman" w:hAnsi="Times New Roman" w:cs="Times New Roman"/>
          <w:sz w:val="28"/>
          <w:szCs w:val="28"/>
          <w:lang w:eastAsia="ru-RU"/>
        </w:rPr>
        <w:t xml:space="preserve">5. www.rbc.ru (сайт </w:t>
      </w:r>
      <w:proofErr w:type="spellStart"/>
      <w:r w:rsidRPr="003F3365">
        <w:rPr>
          <w:rFonts w:ascii="Times New Roman" w:eastAsia="Times New Roman" w:hAnsi="Times New Roman" w:cs="Times New Roman"/>
          <w:sz w:val="28"/>
          <w:szCs w:val="28"/>
          <w:lang w:eastAsia="ru-RU"/>
        </w:rPr>
        <w:t>РосБизнесКонсалтинг</w:t>
      </w:r>
      <w:proofErr w:type="spellEnd"/>
      <w:r w:rsidRPr="003F3365">
        <w:rPr>
          <w:rFonts w:ascii="Times New Roman" w:eastAsia="Times New Roman" w:hAnsi="Times New Roman" w:cs="Times New Roman"/>
          <w:sz w:val="28"/>
          <w:szCs w:val="28"/>
          <w:lang w:eastAsia="ru-RU"/>
        </w:rPr>
        <w:t>)</w:t>
      </w:r>
    </w:p>
    <w:p w14:paraId="24529B67" w14:textId="77777777" w:rsidR="00DD21D8" w:rsidRPr="003F3365"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3F3365">
        <w:rPr>
          <w:rFonts w:ascii="Times New Roman" w:eastAsia="Times New Roman" w:hAnsi="Times New Roman" w:cs="Times New Roman"/>
          <w:sz w:val="28"/>
          <w:szCs w:val="28"/>
          <w:lang w:eastAsia="ru-RU"/>
        </w:rPr>
        <w:t xml:space="preserve"> www.vedomosti.ru (сайт Ведомости)</w:t>
      </w:r>
    </w:p>
    <w:p w14:paraId="10208BD2"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3F3365">
        <w:rPr>
          <w:rFonts w:ascii="Times New Roman" w:eastAsia="Times New Roman" w:hAnsi="Times New Roman" w:cs="Times New Roman"/>
          <w:sz w:val="28"/>
          <w:szCs w:val="28"/>
          <w:lang w:eastAsia="ru-RU"/>
        </w:rPr>
        <w:t xml:space="preserve">www.consultant.ru (сайт </w:t>
      </w:r>
      <w:proofErr w:type="spellStart"/>
      <w:r w:rsidRPr="003F3365">
        <w:rPr>
          <w:rFonts w:ascii="Times New Roman" w:eastAsia="Times New Roman" w:hAnsi="Times New Roman" w:cs="Times New Roman"/>
          <w:sz w:val="28"/>
          <w:szCs w:val="28"/>
          <w:lang w:eastAsia="ru-RU"/>
        </w:rPr>
        <w:t>КонсультантПлюс</w:t>
      </w:r>
      <w:proofErr w:type="spellEnd"/>
      <w:r w:rsidRPr="003F3365">
        <w:rPr>
          <w:rFonts w:ascii="Times New Roman" w:eastAsia="Times New Roman" w:hAnsi="Times New Roman" w:cs="Times New Roman"/>
          <w:sz w:val="28"/>
          <w:szCs w:val="28"/>
          <w:lang w:eastAsia="ru-RU"/>
        </w:rPr>
        <w:t>)</w:t>
      </w:r>
    </w:p>
    <w:p w14:paraId="4BA0C31E"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3F3365">
        <w:rPr>
          <w:rFonts w:ascii="Times New Roman" w:eastAsia="Times New Roman" w:hAnsi="Times New Roman" w:cs="Times New Roman"/>
          <w:sz w:val="28"/>
          <w:szCs w:val="28"/>
          <w:lang w:eastAsia="ru-RU"/>
        </w:rPr>
        <w:t>www.economy.gov.ru (сайт Министерства экономического развития РФ)</w:t>
      </w:r>
    </w:p>
    <w:p w14:paraId="716A28D7"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9257FA">
        <w:rPr>
          <w:rFonts w:ascii="Times New Roman" w:eastAsia="Times New Roman" w:hAnsi="Times New Roman" w:cs="Times New Roman"/>
          <w:sz w:val="28"/>
          <w:szCs w:val="28"/>
          <w:lang w:eastAsia="ru-RU"/>
        </w:rPr>
        <w:t>. www.nalog.ru (сайт Федеральной налоговой службы России)</w:t>
      </w:r>
    </w:p>
    <w:p w14:paraId="10ADC33C"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9257FA">
        <w:rPr>
          <w:rFonts w:ascii="Times New Roman" w:eastAsia="Times New Roman" w:hAnsi="Times New Roman" w:cs="Times New Roman"/>
          <w:sz w:val="28"/>
          <w:szCs w:val="28"/>
          <w:lang w:eastAsia="ru-RU"/>
        </w:rPr>
        <w:t>. www.cbr.ru (сайт Центрального банка РФ)</w:t>
      </w:r>
    </w:p>
    <w:p w14:paraId="75278379"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9257FA">
        <w:rPr>
          <w:rFonts w:ascii="Times New Roman" w:eastAsia="Times New Roman" w:hAnsi="Times New Roman" w:cs="Times New Roman"/>
          <w:sz w:val="28"/>
          <w:szCs w:val="28"/>
          <w:lang w:val="en-US" w:eastAsia="ru-RU"/>
        </w:rPr>
        <w:t>www</w:t>
      </w:r>
      <w:r w:rsidRPr="009257FA">
        <w:rPr>
          <w:rFonts w:ascii="Times New Roman" w:eastAsia="Times New Roman" w:hAnsi="Times New Roman" w:cs="Times New Roman"/>
          <w:sz w:val="28"/>
          <w:szCs w:val="28"/>
          <w:lang w:eastAsia="ru-RU"/>
        </w:rPr>
        <w:t>.probpalata.gov.ru (</w:t>
      </w:r>
      <w:r>
        <w:rPr>
          <w:rFonts w:ascii="Times New Roman" w:eastAsia="Times New Roman" w:hAnsi="Times New Roman" w:cs="Times New Roman"/>
          <w:sz w:val="28"/>
          <w:szCs w:val="28"/>
          <w:lang w:eastAsia="ru-RU"/>
        </w:rPr>
        <w:t>сайт Федеральной пробирной палаты)</w:t>
      </w:r>
    </w:p>
    <w:p w14:paraId="07EBBF62"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A621F1">
        <w:rPr>
          <w:rFonts w:ascii="Times New Roman" w:eastAsia="Times New Roman" w:hAnsi="Times New Roman" w:cs="Times New Roman"/>
          <w:sz w:val="28"/>
          <w:szCs w:val="28"/>
          <w:lang w:eastAsia="ru-RU"/>
        </w:rPr>
        <w:t xml:space="preserve"> </w:t>
      </w:r>
      <w:r w:rsidRPr="009257FA">
        <w:rPr>
          <w:rFonts w:ascii="Times New Roman" w:eastAsia="Times New Roman" w:hAnsi="Times New Roman" w:cs="Times New Roman"/>
          <w:sz w:val="28"/>
          <w:szCs w:val="28"/>
          <w:lang w:eastAsia="ru-RU"/>
        </w:rPr>
        <w:t>www.flb.ru</w:t>
      </w:r>
      <w:r>
        <w:rPr>
          <w:rFonts w:ascii="Times New Roman" w:eastAsia="Times New Roman" w:hAnsi="Times New Roman" w:cs="Times New Roman"/>
          <w:sz w:val="28"/>
          <w:szCs w:val="28"/>
          <w:lang w:eastAsia="ru-RU"/>
        </w:rPr>
        <w:t xml:space="preserve"> (сайт Агентство федеральных расследований (</w:t>
      </w:r>
      <w:r>
        <w:rPr>
          <w:rFonts w:ascii="Times New Roman" w:eastAsia="Times New Roman" w:hAnsi="Times New Roman" w:cs="Times New Roman"/>
          <w:sz w:val="28"/>
          <w:szCs w:val="28"/>
          <w:lang w:val="en-US" w:eastAsia="ru-RU"/>
        </w:rPr>
        <w:t>Free</w:t>
      </w:r>
      <w:r w:rsidRPr="009257F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Lance</w:t>
      </w:r>
      <w:r w:rsidRPr="009257FA">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val="en-US" w:eastAsia="ru-RU"/>
        </w:rPr>
        <w:t>Burear</w:t>
      </w:r>
      <w:proofErr w:type="spellEnd"/>
      <w:r w:rsidRPr="009257FA">
        <w:rPr>
          <w:rFonts w:ascii="Times New Roman" w:eastAsia="Times New Roman" w:hAnsi="Times New Roman" w:cs="Times New Roman"/>
          <w:sz w:val="28"/>
          <w:szCs w:val="28"/>
          <w:lang w:eastAsia="ru-RU"/>
        </w:rPr>
        <w:t>))</w:t>
      </w:r>
    </w:p>
    <w:p w14:paraId="7A19C0FB" w14:textId="77777777" w:rsidR="00DD21D8" w:rsidRDefault="00DD21D8" w:rsidP="00DD21D8">
      <w:pPr>
        <w:shd w:val="clear" w:color="auto" w:fill="FFFFFF"/>
        <w:spacing w:after="0" w:line="240" w:lineRule="auto"/>
        <w:ind w:firstLine="426"/>
        <w:jc w:val="both"/>
        <w:rPr>
          <w:rFonts w:ascii="Times New Roman" w:eastAsia="Times New Roman" w:hAnsi="Times New Roman" w:cs="Times New Roman"/>
          <w:sz w:val="28"/>
          <w:szCs w:val="28"/>
        </w:rPr>
      </w:pPr>
      <w:r w:rsidRPr="00B21249">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B21249">
        <w:rPr>
          <w:rFonts w:ascii="Times New Roman" w:eastAsia="Times New Roman" w:hAnsi="Times New Roman" w:cs="Times New Roman"/>
          <w:sz w:val="28"/>
          <w:szCs w:val="28"/>
          <w:lang w:val="en-US" w:eastAsia="ru-RU"/>
        </w:rPr>
        <w:t>www</w:t>
      </w:r>
      <w:r w:rsidRPr="00B21249">
        <w:rPr>
          <w:rFonts w:ascii="Times New Roman" w:eastAsia="Times New Roman" w:hAnsi="Times New Roman" w:cs="Times New Roman"/>
          <w:sz w:val="28"/>
          <w:szCs w:val="28"/>
          <w:lang w:eastAsia="ru-RU"/>
        </w:rPr>
        <w:t>.</w:t>
      </w:r>
      <w:r w:rsidRPr="00B21249">
        <w:rPr>
          <w:rFonts w:ascii="Times New Roman" w:eastAsia="Times New Roman" w:hAnsi="Times New Roman" w:cs="Times New Roman"/>
          <w:sz w:val="28"/>
          <w:szCs w:val="28"/>
        </w:rPr>
        <w:t>arb.ru</w:t>
      </w:r>
      <w:r>
        <w:rPr>
          <w:rFonts w:ascii="Times New Roman" w:eastAsia="Times New Roman" w:hAnsi="Times New Roman" w:cs="Times New Roman"/>
          <w:sz w:val="28"/>
          <w:szCs w:val="28"/>
        </w:rPr>
        <w:t xml:space="preserve"> (сайт Ассоциации российских банков)</w:t>
      </w:r>
    </w:p>
    <w:p w14:paraId="490D47BB" w14:textId="77777777" w:rsidR="00DD21D8" w:rsidRDefault="00DD21D8" w:rsidP="00DD21D8">
      <w:pPr>
        <w:shd w:val="clear" w:color="auto" w:fill="FFFFFF"/>
        <w:spacing w:after="0" w:line="240" w:lineRule="auto"/>
        <w:ind w:firstLine="426"/>
        <w:jc w:val="both"/>
        <w:rPr>
          <w:rFonts w:ascii="Times New Roman" w:eastAsia="Times New Roman" w:hAnsi="Times New Roman"/>
          <w:color w:val="000000" w:themeColor="text1"/>
          <w:sz w:val="28"/>
          <w:szCs w:val="28"/>
          <w:bdr w:val="none" w:sz="0" w:space="0" w:color="auto" w:frame="1"/>
          <w:lang w:eastAsia="ru-RU"/>
        </w:rPr>
      </w:pPr>
      <w:r>
        <w:rPr>
          <w:rFonts w:ascii="Times New Roman" w:eastAsia="Times New Roman" w:hAnsi="Times New Roman" w:cs="Times New Roman"/>
          <w:sz w:val="28"/>
          <w:szCs w:val="28"/>
        </w:rPr>
        <w:t xml:space="preserve">14. </w:t>
      </w:r>
      <w:r w:rsidRPr="00214D48">
        <w:rPr>
          <w:rFonts w:ascii="Times New Roman" w:eastAsia="Times New Roman" w:hAnsi="Times New Roman"/>
          <w:color w:val="000000" w:themeColor="text1"/>
          <w:sz w:val="28"/>
          <w:szCs w:val="28"/>
          <w:bdr w:val="none" w:sz="0" w:space="0" w:color="auto" w:frame="1"/>
          <w:lang w:val="en-US" w:eastAsia="ru-RU"/>
        </w:rPr>
        <w:t>www</w:t>
      </w:r>
      <w:r w:rsidRPr="00214D48">
        <w:rPr>
          <w:rFonts w:ascii="Times New Roman" w:eastAsia="Times New Roman" w:hAnsi="Times New Roman"/>
          <w:color w:val="000000" w:themeColor="text1"/>
          <w:sz w:val="28"/>
          <w:szCs w:val="28"/>
          <w:bdr w:val="none" w:sz="0" w:space="0" w:color="auto" w:frame="1"/>
          <w:lang w:eastAsia="ru-RU"/>
        </w:rPr>
        <w:t>.bankrot-fedresurs.ru</w:t>
      </w:r>
      <w:r>
        <w:rPr>
          <w:rFonts w:ascii="Times New Roman" w:eastAsia="Times New Roman" w:hAnsi="Times New Roman"/>
          <w:color w:val="000000" w:themeColor="text1"/>
          <w:sz w:val="28"/>
          <w:szCs w:val="28"/>
          <w:bdr w:val="none" w:sz="0" w:space="0" w:color="auto" w:frame="1"/>
          <w:lang w:eastAsia="ru-RU"/>
        </w:rPr>
        <w:t xml:space="preserve"> (сайт </w:t>
      </w:r>
      <w:r w:rsidRPr="00AB4CD6">
        <w:rPr>
          <w:rFonts w:ascii="Times New Roman" w:eastAsia="Times New Roman" w:hAnsi="Times New Roman"/>
          <w:b/>
          <w:bCs/>
          <w:color w:val="000000" w:themeColor="text1"/>
          <w:sz w:val="28"/>
          <w:szCs w:val="28"/>
          <w:bdr w:val="none" w:sz="0" w:space="0" w:color="auto" w:frame="1"/>
          <w:lang w:eastAsia="ru-RU"/>
        </w:rPr>
        <w:t>ЕФРСБ</w:t>
      </w:r>
      <w:r w:rsidRPr="00AB4CD6">
        <w:rPr>
          <w:rFonts w:ascii="Times New Roman" w:eastAsia="Times New Roman" w:hAnsi="Times New Roman"/>
          <w:color w:val="000000" w:themeColor="text1"/>
          <w:sz w:val="28"/>
          <w:szCs w:val="28"/>
          <w:bdr w:val="none" w:sz="0" w:space="0" w:color="auto" w:frame="1"/>
          <w:lang w:eastAsia="ru-RU"/>
        </w:rPr>
        <w:t> - единый федеральны</w:t>
      </w:r>
      <w:r>
        <w:rPr>
          <w:rFonts w:ascii="Times New Roman" w:eastAsia="Times New Roman" w:hAnsi="Times New Roman"/>
          <w:color w:val="000000" w:themeColor="text1"/>
          <w:sz w:val="28"/>
          <w:szCs w:val="28"/>
          <w:bdr w:val="none" w:sz="0" w:space="0" w:color="auto" w:frame="1"/>
          <w:lang w:eastAsia="ru-RU"/>
        </w:rPr>
        <w:t>й реестр сведений о банкротстве)</w:t>
      </w:r>
    </w:p>
    <w:p w14:paraId="1D85B62A" w14:textId="77777777" w:rsidR="00DD21D8" w:rsidRPr="0088761B" w:rsidRDefault="00DD21D8" w:rsidP="00DD21D8">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olor w:val="000000" w:themeColor="text1"/>
          <w:sz w:val="28"/>
          <w:szCs w:val="28"/>
          <w:bdr w:val="none" w:sz="0" w:space="0" w:color="auto" w:frame="1"/>
          <w:lang w:eastAsia="ru-RU"/>
        </w:rPr>
        <w:t xml:space="preserve">15. </w:t>
      </w:r>
      <w:r w:rsidRPr="00214D48">
        <w:rPr>
          <w:rFonts w:ascii="Times New Roman" w:eastAsia="Times New Roman" w:hAnsi="Times New Roman"/>
          <w:sz w:val="28"/>
          <w:szCs w:val="28"/>
          <w:lang w:val="en-US"/>
        </w:rPr>
        <w:t>www</w:t>
      </w:r>
      <w:r w:rsidRPr="00214D48">
        <w:rPr>
          <w:rFonts w:ascii="Times New Roman" w:eastAsia="Times New Roman" w:hAnsi="Times New Roman"/>
          <w:sz w:val="28"/>
          <w:szCs w:val="28"/>
        </w:rPr>
        <w:t>.businessportal.pro</w:t>
      </w:r>
      <w:r>
        <w:rPr>
          <w:rFonts w:ascii="Times New Roman" w:eastAsia="Times New Roman" w:hAnsi="Times New Roman"/>
          <w:sz w:val="28"/>
          <w:szCs w:val="28"/>
        </w:rPr>
        <w:t xml:space="preserve"> (сайт </w:t>
      </w:r>
      <w:r w:rsidRPr="00774AA3">
        <w:rPr>
          <w:rFonts w:ascii="Times New Roman" w:eastAsia="Times New Roman" w:hAnsi="Times New Roman"/>
          <w:sz w:val="28"/>
          <w:szCs w:val="28"/>
        </w:rPr>
        <w:t>Бизнес портал</w:t>
      </w:r>
      <w:r>
        <w:rPr>
          <w:rFonts w:ascii="Times New Roman" w:eastAsia="Times New Roman" w:hAnsi="Times New Roman"/>
          <w:sz w:val="28"/>
          <w:szCs w:val="28"/>
        </w:rPr>
        <w:t>)</w:t>
      </w:r>
    </w:p>
    <w:p w14:paraId="2DAA2BF2" w14:textId="77777777" w:rsidR="00DD21D8" w:rsidRPr="0088761B" w:rsidRDefault="00DD21D8" w:rsidP="00DD21D8">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7464AFB6" w14:textId="77777777" w:rsidR="00DD21D8" w:rsidRPr="0088761B" w:rsidRDefault="00DD21D8" w:rsidP="00DD21D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55B5E049" w14:textId="77777777" w:rsidR="00DD21D8" w:rsidRPr="0088761B" w:rsidRDefault="00DD21D8" w:rsidP="00DD21D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3D6A446F" w14:textId="77777777" w:rsidR="00DD21D8" w:rsidRPr="0088761B" w:rsidRDefault="00DD21D8" w:rsidP="00DD21D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DD169EE" w14:textId="77777777" w:rsidR="00DD21D8" w:rsidRPr="0088761B" w:rsidRDefault="00DD21D8" w:rsidP="00DD21D8">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5D9990B" w14:textId="77777777" w:rsidR="00DD21D8" w:rsidRPr="0088761B" w:rsidRDefault="00DD21D8" w:rsidP="00DD21D8">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7D0FCB6" w14:textId="77777777" w:rsidR="00DD21D8" w:rsidRPr="0088761B" w:rsidRDefault="00DD21D8" w:rsidP="00DD21D8">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w:t>
      </w:r>
      <w:r w:rsidRPr="0088761B">
        <w:rPr>
          <w:rFonts w:ascii="Times New Roman" w:eastAsia="Times New Roman" w:hAnsi="Times New Roman" w:cs="Times New Roman"/>
          <w:sz w:val="28"/>
          <w:szCs w:val="28"/>
          <w:lang w:eastAsia="ru-RU"/>
        </w:rPr>
        <w:lastRenderedPageBreak/>
        <w:t xml:space="preserve">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777B910E" w14:textId="77777777" w:rsidR="00DD21D8" w:rsidRPr="00C0065B" w:rsidRDefault="00DD21D8" w:rsidP="00DD21D8">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5A78B61A" w14:textId="77777777" w:rsidR="00DD21D8" w:rsidRPr="00C0065B" w:rsidRDefault="00DD21D8" w:rsidP="00DD21D8">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63EEF290"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0DC6676"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0253A925"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5E8C8F9C" w14:textId="77777777" w:rsidR="00DD21D8" w:rsidRPr="00C0065B" w:rsidRDefault="00DD21D8" w:rsidP="00DD21D8">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516E4318"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0E10BE06"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3356988A" w14:textId="77777777" w:rsidR="00DD21D8" w:rsidRPr="00C0065B" w:rsidRDefault="00DD21D8" w:rsidP="00DD21D8">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C26ADFE" w14:textId="77777777" w:rsidR="00DD21D8" w:rsidRDefault="00DD21D8" w:rsidP="00DD21D8">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55239D4B" w:rsidR="00FB116B" w:rsidRDefault="00FB116B" w:rsidP="00DD21D8">
      <w:pPr>
        <w:pStyle w:val="1"/>
        <w:spacing w:before="120"/>
        <w:ind w:firstLine="0"/>
        <w:jc w:val="center"/>
      </w:pPr>
    </w:p>
    <w:sectPr w:rsidR="00FB116B"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0B2EA" w14:textId="77777777" w:rsidR="00CE4499" w:rsidRDefault="00CE4499" w:rsidP="00923A8E">
      <w:pPr>
        <w:spacing w:after="0" w:line="240" w:lineRule="auto"/>
      </w:pPr>
      <w:r>
        <w:separator/>
      </w:r>
    </w:p>
  </w:endnote>
  <w:endnote w:type="continuationSeparator" w:id="0">
    <w:p w14:paraId="4756F965" w14:textId="77777777" w:rsidR="00CE4499" w:rsidRDefault="00CE449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9733A0" w:rsidRDefault="009733A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9733A0" w:rsidRDefault="009733A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49353D9" w:rsidR="009733A0" w:rsidRDefault="009733A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466BD">
      <w:rPr>
        <w:rStyle w:val="ad"/>
        <w:noProof/>
      </w:rPr>
      <w:t>20</w:t>
    </w:r>
    <w:r>
      <w:rPr>
        <w:rStyle w:val="ad"/>
      </w:rPr>
      <w:fldChar w:fldCharType="end"/>
    </w:r>
  </w:p>
  <w:p w14:paraId="25E2AC1B" w14:textId="77777777" w:rsidR="009733A0" w:rsidRDefault="009733A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8F0F5" w14:textId="77777777" w:rsidR="00CE4499" w:rsidRDefault="00CE4499" w:rsidP="00923A8E">
      <w:pPr>
        <w:spacing w:after="0" w:line="240" w:lineRule="auto"/>
      </w:pPr>
      <w:r>
        <w:separator/>
      </w:r>
    </w:p>
  </w:footnote>
  <w:footnote w:type="continuationSeparator" w:id="0">
    <w:p w14:paraId="5FF74F8D" w14:textId="77777777" w:rsidR="00CE4499" w:rsidRDefault="00CE4499"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5"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6" w15:restartNumberingAfterBreak="0">
    <w:nsid w:val="1A097A37"/>
    <w:multiLevelType w:val="multilevel"/>
    <w:tmpl w:val="E800F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F168D"/>
    <w:multiLevelType w:val="hybridMultilevel"/>
    <w:tmpl w:val="24CAD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2"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6"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0"/>
  </w:num>
  <w:num w:numId="2">
    <w:abstractNumId w:val="17"/>
  </w:num>
  <w:num w:numId="3">
    <w:abstractNumId w:val="0"/>
  </w:num>
  <w:num w:numId="4">
    <w:abstractNumId w:val="16"/>
  </w:num>
  <w:num w:numId="5">
    <w:abstractNumId w:val="24"/>
  </w:num>
  <w:num w:numId="6">
    <w:abstractNumId w:val="18"/>
  </w:num>
  <w:num w:numId="7">
    <w:abstractNumId w:val="8"/>
  </w:num>
  <w:num w:numId="8">
    <w:abstractNumId w:val="3"/>
  </w:num>
  <w:num w:numId="9">
    <w:abstractNumId w:val="29"/>
  </w:num>
  <w:num w:numId="10">
    <w:abstractNumId w:val="15"/>
  </w:num>
  <w:num w:numId="11">
    <w:abstractNumId w:val="30"/>
  </w:num>
  <w:num w:numId="12">
    <w:abstractNumId w:val="27"/>
  </w:num>
  <w:num w:numId="13">
    <w:abstractNumId w:val="23"/>
  </w:num>
  <w:num w:numId="14">
    <w:abstractNumId w:val="14"/>
  </w:num>
  <w:num w:numId="15">
    <w:abstractNumId w:val="19"/>
  </w:num>
  <w:num w:numId="16">
    <w:abstractNumId w:val="32"/>
  </w:num>
  <w:num w:numId="17">
    <w:abstractNumId w:val="11"/>
  </w:num>
  <w:num w:numId="18">
    <w:abstractNumId w:val="21"/>
  </w:num>
  <w:num w:numId="19">
    <w:abstractNumId w:val="5"/>
  </w:num>
  <w:num w:numId="20">
    <w:abstractNumId w:val="25"/>
  </w:num>
  <w:num w:numId="21">
    <w:abstractNumId w:val="13"/>
  </w:num>
  <w:num w:numId="22">
    <w:abstractNumId w:val="4"/>
  </w:num>
  <w:num w:numId="23">
    <w:abstractNumId w:val="31"/>
  </w:num>
  <w:num w:numId="24">
    <w:abstractNumId w:val="26"/>
  </w:num>
  <w:num w:numId="25">
    <w:abstractNumId w:val="9"/>
  </w:num>
  <w:num w:numId="26">
    <w:abstractNumId w:val="33"/>
  </w:num>
  <w:num w:numId="27">
    <w:abstractNumId w:val="20"/>
  </w:num>
  <w:num w:numId="28">
    <w:abstractNumId w:val="22"/>
  </w:num>
  <w:num w:numId="29">
    <w:abstractNumId w:val="1"/>
  </w:num>
  <w:num w:numId="30">
    <w:abstractNumId w:val="2"/>
  </w:num>
  <w:num w:numId="31">
    <w:abstractNumId w:val="12"/>
  </w:num>
  <w:num w:numId="32">
    <w:abstractNumId w:val="7"/>
  </w:num>
  <w:num w:numId="33">
    <w:abstractNumId w:val="28"/>
  </w:num>
  <w:num w:numId="34">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0346"/>
    <w:rsid w:val="000435C4"/>
    <w:rsid w:val="000521D3"/>
    <w:rsid w:val="0005338F"/>
    <w:rsid w:val="00067FF5"/>
    <w:rsid w:val="00077157"/>
    <w:rsid w:val="00077FE4"/>
    <w:rsid w:val="0008170E"/>
    <w:rsid w:val="0008350B"/>
    <w:rsid w:val="00091AF3"/>
    <w:rsid w:val="00092C17"/>
    <w:rsid w:val="00093BCD"/>
    <w:rsid w:val="00095E4D"/>
    <w:rsid w:val="000A68E5"/>
    <w:rsid w:val="000A7A81"/>
    <w:rsid w:val="000B409E"/>
    <w:rsid w:val="000D4BC7"/>
    <w:rsid w:val="000D62A5"/>
    <w:rsid w:val="000F06DB"/>
    <w:rsid w:val="00103CCC"/>
    <w:rsid w:val="00116DFF"/>
    <w:rsid w:val="00117579"/>
    <w:rsid w:val="001259C3"/>
    <w:rsid w:val="00133353"/>
    <w:rsid w:val="001435FD"/>
    <w:rsid w:val="0015128F"/>
    <w:rsid w:val="00185249"/>
    <w:rsid w:val="00195304"/>
    <w:rsid w:val="0019577D"/>
    <w:rsid w:val="001A5734"/>
    <w:rsid w:val="001B0A28"/>
    <w:rsid w:val="001B0AEC"/>
    <w:rsid w:val="001B1EEE"/>
    <w:rsid w:val="001C717D"/>
    <w:rsid w:val="001D0EED"/>
    <w:rsid w:val="001D2756"/>
    <w:rsid w:val="001F79A1"/>
    <w:rsid w:val="00204850"/>
    <w:rsid w:val="00207E4C"/>
    <w:rsid w:val="00214D48"/>
    <w:rsid w:val="00215D5F"/>
    <w:rsid w:val="002201D9"/>
    <w:rsid w:val="00222C6E"/>
    <w:rsid w:val="002276C4"/>
    <w:rsid w:val="00230851"/>
    <w:rsid w:val="00234F97"/>
    <w:rsid w:val="00250F81"/>
    <w:rsid w:val="002638D7"/>
    <w:rsid w:val="00271541"/>
    <w:rsid w:val="002752E9"/>
    <w:rsid w:val="00281C06"/>
    <w:rsid w:val="00284674"/>
    <w:rsid w:val="002A0094"/>
    <w:rsid w:val="002A24BD"/>
    <w:rsid w:val="002A6BED"/>
    <w:rsid w:val="002B3346"/>
    <w:rsid w:val="002B407F"/>
    <w:rsid w:val="002E2C75"/>
    <w:rsid w:val="002E39D2"/>
    <w:rsid w:val="002E515F"/>
    <w:rsid w:val="002E632B"/>
    <w:rsid w:val="002E74EE"/>
    <w:rsid w:val="002F498E"/>
    <w:rsid w:val="003079BB"/>
    <w:rsid w:val="00327345"/>
    <w:rsid w:val="00337A59"/>
    <w:rsid w:val="00341841"/>
    <w:rsid w:val="0034211A"/>
    <w:rsid w:val="0034492E"/>
    <w:rsid w:val="003533BD"/>
    <w:rsid w:val="00366CA4"/>
    <w:rsid w:val="00377A68"/>
    <w:rsid w:val="003A07B7"/>
    <w:rsid w:val="003C0B93"/>
    <w:rsid w:val="003C47AE"/>
    <w:rsid w:val="003E1B22"/>
    <w:rsid w:val="003E5788"/>
    <w:rsid w:val="003E648F"/>
    <w:rsid w:val="003E6F4F"/>
    <w:rsid w:val="003F7AA9"/>
    <w:rsid w:val="00400A1B"/>
    <w:rsid w:val="00402C3B"/>
    <w:rsid w:val="004159C3"/>
    <w:rsid w:val="00423950"/>
    <w:rsid w:val="00426A6D"/>
    <w:rsid w:val="0043220B"/>
    <w:rsid w:val="00447E72"/>
    <w:rsid w:val="00455573"/>
    <w:rsid w:val="004B712B"/>
    <w:rsid w:val="004C33C1"/>
    <w:rsid w:val="004C74C4"/>
    <w:rsid w:val="004D3F86"/>
    <w:rsid w:val="004D54D5"/>
    <w:rsid w:val="004F11F1"/>
    <w:rsid w:val="004F6BD7"/>
    <w:rsid w:val="0051353C"/>
    <w:rsid w:val="00521F9F"/>
    <w:rsid w:val="0055656D"/>
    <w:rsid w:val="00564197"/>
    <w:rsid w:val="0056677B"/>
    <w:rsid w:val="0057212B"/>
    <w:rsid w:val="0057796D"/>
    <w:rsid w:val="0059600F"/>
    <w:rsid w:val="00596720"/>
    <w:rsid w:val="00596F5B"/>
    <w:rsid w:val="00597F4C"/>
    <w:rsid w:val="005B77BB"/>
    <w:rsid w:val="005C3159"/>
    <w:rsid w:val="005C7D7E"/>
    <w:rsid w:val="005D0B20"/>
    <w:rsid w:val="005D6C54"/>
    <w:rsid w:val="005D71F5"/>
    <w:rsid w:val="005E037A"/>
    <w:rsid w:val="005E3652"/>
    <w:rsid w:val="005E7CF7"/>
    <w:rsid w:val="0061402C"/>
    <w:rsid w:val="00622B37"/>
    <w:rsid w:val="00626D59"/>
    <w:rsid w:val="006338EE"/>
    <w:rsid w:val="0063517F"/>
    <w:rsid w:val="00635A85"/>
    <w:rsid w:val="006479D6"/>
    <w:rsid w:val="00662812"/>
    <w:rsid w:val="00664F70"/>
    <w:rsid w:val="00666891"/>
    <w:rsid w:val="006862E1"/>
    <w:rsid w:val="00693AB3"/>
    <w:rsid w:val="006A180B"/>
    <w:rsid w:val="006A52A9"/>
    <w:rsid w:val="006B3343"/>
    <w:rsid w:val="006C6752"/>
    <w:rsid w:val="006D7091"/>
    <w:rsid w:val="006F28DE"/>
    <w:rsid w:val="006F2DBB"/>
    <w:rsid w:val="006F4447"/>
    <w:rsid w:val="006F6E42"/>
    <w:rsid w:val="00703DCC"/>
    <w:rsid w:val="0071064B"/>
    <w:rsid w:val="00710D6B"/>
    <w:rsid w:val="00723062"/>
    <w:rsid w:val="00725B88"/>
    <w:rsid w:val="00737C19"/>
    <w:rsid w:val="007420A0"/>
    <w:rsid w:val="00743E65"/>
    <w:rsid w:val="0075273A"/>
    <w:rsid w:val="007700A2"/>
    <w:rsid w:val="007744B5"/>
    <w:rsid w:val="00774AA3"/>
    <w:rsid w:val="00775B5D"/>
    <w:rsid w:val="007856BC"/>
    <w:rsid w:val="00795E28"/>
    <w:rsid w:val="0079727E"/>
    <w:rsid w:val="007A38CF"/>
    <w:rsid w:val="007A4673"/>
    <w:rsid w:val="007B09C9"/>
    <w:rsid w:val="007C44CF"/>
    <w:rsid w:val="007C5926"/>
    <w:rsid w:val="008022ED"/>
    <w:rsid w:val="00802C43"/>
    <w:rsid w:val="008032D2"/>
    <w:rsid w:val="00840B74"/>
    <w:rsid w:val="00842C4A"/>
    <w:rsid w:val="00843E1A"/>
    <w:rsid w:val="008524C4"/>
    <w:rsid w:val="00854592"/>
    <w:rsid w:val="00861BA1"/>
    <w:rsid w:val="00864E7D"/>
    <w:rsid w:val="0086735C"/>
    <w:rsid w:val="00874E58"/>
    <w:rsid w:val="0088761B"/>
    <w:rsid w:val="00892155"/>
    <w:rsid w:val="008C1904"/>
    <w:rsid w:val="008D16AA"/>
    <w:rsid w:val="008D3FF0"/>
    <w:rsid w:val="008E1FF0"/>
    <w:rsid w:val="008E3618"/>
    <w:rsid w:val="008F5CCB"/>
    <w:rsid w:val="00900C41"/>
    <w:rsid w:val="00923A8E"/>
    <w:rsid w:val="00926A03"/>
    <w:rsid w:val="00932BE6"/>
    <w:rsid w:val="00932F0B"/>
    <w:rsid w:val="0094414C"/>
    <w:rsid w:val="0096229D"/>
    <w:rsid w:val="00965D35"/>
    <w:rsid w:val="0096615E"/>
    <w:rsid w:val="00966BB1"/>
    <w:rsid w:val="009733A0"/>
    <w:rsid w:val="00995524"/>
    <w:rsid w:val="009B41C8"/>
    <w:rsid w:val="009B5D07"/>
    <w:rsid w:val="009C03BA"/>
    <w:rsid w:val="009C68E6"/>
    <w:rsid w:val="009C768D"/>
    <w:rsid w:val="009E32D8"/>
    <w:rsid w:val="009F2567"/>
    <w:rsid w:val="009F4336"/>
    <w:rsid w:val="00A015E6"/>
    <w:rsid w:val="00A0549F"/>
    <w:rsid w:val="00A24631"/>
    <w:rsid w:val="00A24E0A"/>
    <w:rsid w:val="00A25B67"/>
    <w:rsid w:val="00A264F0"/>
    <w:rsid w:val="00A46514"/>
    <w:rsid w:val="00A466BD"/>
    <w:rsid w:val="00A47D04"/>
    <w:rsid w:val="00A671AB"/>
    <w:rsid w:val="00A80444"/>
    <w:rsid w:val="00A81BD8"/>
    <w:rsid w:val="00A860E4"/>
    <w:rsid w:val="00AA12B0"/>
    <w:rsid w:val="00AA1486"/>
    <w:rsid w:val="00AA2ABC"/>
    <w:rsid w:val="00AA498C"/>
    <w:rsid w:val="00AA685A"/>
    <w:rsid w:val="00AB13BA"/>
    <w:rsid w:val="00AB4CD6"/>
    <w:rsid w:val="00AB7098"/>
    <w:rsid w:val="00AC11BD"/>
    <w:rsid w:val="00AC15B3"/>
    <w:rsid w:val="00AD0D61"/>
    <w:rsid w:val="00AD6188"/>
    <w:rsid w:val="00B02981"/>
    <w:rsid w:val="00B07FC0"/>
    <w:rsid w:val="00B12999"/>
    <w:rsid w:val="00B155EA"/>
    <w:rsid w:val="00B3337A"/>
    <w:rsid w:val="00B452B7"/>
    <w:rsid w:val="00B55D70"/>
    <w:rsid w:val="00B560E2"/>
    <w:rsid w:val="00B611AE"/>
    <w:rsid w:val="00B71498"/>
    <w:rsid w:val="00B774AF"/>
    <w:rsid w:val="00B81E0A"/>
    <w:rsid w:val="00B85245"/>
    <w:rsid w:val="00B979C4"/>
    <w:rsid w:val="00BA2450"/>
    <w:rsid w:val="00BA4761"/>
    <w:rsid w:val="00BA6166"/>
    <w:rsid w:val="00BB577C"/>
    <w:rsid w:val="00BC3852"/>
    <w:rsid w:val="00BE67FB"/>
    <w:rsid w:val="00C004BE"/>
    <w:rsid w:val="00C0065B"/>
    <w:rsid w:val="00C02F2B"/>
    <w:rsid w:val="00C1389F"/>
    <w:rsid w:val="00C25FC9"/>
    <w:rsid w:val="00C35BEF"/>
    <w:rsid w:val="00C43DE3"/>
    <w:rsid w:val="00C46D14"/>
    <w:rsid w:val="00C740BC"/>
    <w:rsid w:val="00C74CB7"/>
    <w:rsid w:val="00C80E14"/>
    <w:rsid w:val="00C8317E"/>
    <w:rsid w:val="00C83B00"/>
    <w:rsid w:val="00C84A24"/>
    <w:rsid w:val="00C93FA5"/>
    <w:rsid w:val="00CA3B5E"/>
    <w:rsid w:val="00CA5DDF"/>
    <w:rsid w:val="00CA6BFF"/>
    <w:rsid w:val="00CB03AE"/>
    <w:rsid w:val="00CB31AD"/>
    <w:rsid w:val="00CD47A7"/>
    <w:rsid w:val="00CE4499"/>
    <w:rsid w:val="00CF1080"/>
    <w:rsid w:val="00CF7017"/>
    <w:rsid w:val="00D10291"/>
    <w:rsid w:val="00D15471"/>
    <w:rsid w:val="00D23401"/>
    <w:rsid w:val="00D42F90"/>
    <w:rsid w:val="00D435D9"/>
    <w:rsid w:val="00D43850"/>
    <w:rsid w:val="00D44ED7"/>
    <w:rsid w:val="00D47003"/>
    <w:rsid w:val="00D51EFF"/>
    <w:rsid w:val="00D546C7"/>
    <w:rsid w:val="00D55A3C"/>
    <w:rsid w:val="00D6134E"/>
    <w:rsid w:val="00D63CA5"/>
    <w:rsid w:val="00D77FEF"/>
    <w:rsid w:val="00DC2BF0"/>
    <w:rsid w:val="00DD21D8"/>
    <w:rsid w:val="00DE031B"/>
    <w:rsid w:val="00E11BB3"/>
    <w:rsid w:val="00E17238"/>
    <w:rsid w:val="00E501AE"/>
    <w:rsid w:val="00E572E9"/>
    <w:rsid w:val="00E57D18"/>
    <w:rsid w:val="00E62DA1"/>
    <w:rsid w:val="00E6328B"/>
    <w:rsid w:val="00E658CA"/>
    <w:rsid w:val="00E83A59"/>
    <w:rsid w:val="00E8652C"/>
    <w:rsid w:val="00E919E2"/>
    <w:rsid w:val="00E91DF8"/>
    <w:rsid w:val="00E92B55"/>
    <w:rsid w:val="00EA23A6"/>
    <w:rsid w:val="00EA6672"/>
    <w:rsid w:val="00EB1E54"/>
    <w:rsid w:val="00EE09D1"/>
    <w:rsid w:val="00EF22A7"/>
    <w:rsid w:val="00F03FCE"/>
    <w:rsid w:val="00F13228"/>
    <w:rsid w:val="00F24AED"/>
    <w:rsid w:val="00F24BDA"/>
    <w:rsid w:val="00F3477E"/>
    <w:rsid w:val="00F369C0"/>
    <w:rsid w:val="00F36A7D"/>
    <w:rsid w:val="00F42551"/>
    <w:rsid w:val="00F428BF"/>
    <w:rsid w:val="00F458E9"/>
    <w:rsid w:val="00F72664"/>
    <w:rsid w:val="00F74A5F"/>
    <w:rsid w:val="00F81CCE"/>
    <w:rsid w:val="00F83541"/>
    <w:rsid w:val="00F957D3"/>
    <w:rsid w:val="00F97A1B"/>
    <w:rsid w:val="00FA32FB"/>
    <w:rsid w:val="00FA7368"/>
    <w:rsid w:val="00FB116B"/>
    <w:rsid w:val="00FC22A2"/>
    <w:rsid w:val="00FD3C5D"/>
    <w:rsid w:val="00FD4397"/>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5238">
      <w:bodyDiv w:val="1"/>
      <w:marLeft w:val="0"/>
      <w:marRight w:val="0"/>
      <w:marTop w:val="0"/>
      <w:marBottom w:val="0"/>
      <w:divBdr>
        <w:top w:val="none" w:sz="0" w:space="0" w:color="auto"/>
        <w:left w:val="none" w:sz="0" w:space="0" w:color="auto"/>
        <w:bottom w:val="none" w:sz="0" w:space="0" w:color="auto"/>
        <w:right w:val="none" w:sz="0" w:space="0" w:color="auto"/>
      </w:divBdr>
    </w:div>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0238">
      <w:bodyDiv w:val="1"/>
      <w:marLeft w:val="0"/>
      <w:marRight w:val="0"/>
      <w:marTop w:val="0"/>
      <w:marBottom w:val="0"/>
      <w:divBdr>
        <w:top w:val="none" w:sz="0" w:space="0" w:color="auto"/>
        <w:left w:val="none" w:sz="0" w:space="0" w:color="auto"/>
        <w:bottom w:val="none" w:sz="0" w:space="0" w:color="auto"/>
        <w:right w:val="none" w:sz="0" w:space="0" w:color="auto"/>
      </w:divBdr>
    </w:div>
    <w:div w:id="687566997">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354760">
      <w:bodyDiv w:val="1"/>
      <w:marLeft w:val="0"/>
      <w:marRight w:val="0"/>
      <w:marTop w:val="0"/>
      <w:marBottom w:val="0"/>
      <w:divBdr>
        <w:top w:val="none" w:sz="0" w:space="0" w:color="auto"/>
        <w:left w:val="none" w:sz="0" w:space="0" w:color="auto"/>
        <w:bottom w:val="none" w:sz="0" w:space="0" w:color="auto"/>
        <w:right w:val="none" w:sz="0" w:space="0" w:color="auto"/>
      </w:divBdr>
    </w:div>
    <w:div w:id="19577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EF496-7881-4621-82BE-CF6320DB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6613</Words>
  <Characters>37695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6</cp:revision>
  <cp:lastPrinted>2021-06-08T08:52:00Z</cp:lastPrinted>
  <dcterms:created xsi:type="dcterms:W3CDTF">2023-05-23T10:55:00Z</dcterms:created>
  <dcterms:modified xsi:type="dcterms:W3CDTF">2023-06-27T12:04:00Z</dcterms:modified>
</cp:coreProperties>
</file>